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jc w:val="center"/>
        <w:tblInd w:w="-369" w:type="dxa"/>
        <w:shd w:val="clear" w:color="auto" w:fill="E0E0E0"/>
        <w:tblLayout w:type="fixed"/>
        <w:tblLook w:val="0000"/>
      </w:tblPr>
      <w:tblGrid>
        <w:gridCol w:w="8359"/>
        <w:gridCol w:w="2004"/>
      </w:tblGrid>
      <w:tr w:rsidR="00B4381E">
        <w:trPr>
          <w:cantSplit/>
          <w:jc w:val="center"/>
        </w:trPr>
        <w:tc>
          <w:tcPr>
            <w:tcW w:w="8359" w:type="dxa"/>
            <w:vAlign w:val="center"/>
          </w:tcPr>
          <w:p w:rsidR="00B4381E" w:rsidRDefault="00B4381E" w:rsidP="0012607E">
            <w:pPr>
              <w:ind w:firstLine="0"/>
              <w:jc w:val="center"/>
              <w:rPr>
                <w:sz w:val="20"/>
                <w:lang w:val="sr-Cyrl-C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2004" w:type="dxa"/>
            <w:shd w:val="clear" w:color="auto" w:fill="E0E0E0"/>
            <w:vAlign w:val="center"/>
          </w:tcPr>
          <w:p w:rsidR="00B4381E" w:rsidRPr="00567619" w:rsidRDefault="00B4381E" w:rsidP="00567619">
            <w:pPr>
              <w:ind w:firstLine="0"/>
              <w:jc w:val="left"/>
              <w:rPr>
                <w:sz w:val="20"/>
                <w:lang w:val="sr-Latn-CS"/>
              </w:rPr>
            </w:pPr>
            <w:r>
              <w:rPr>
                <w:sz w:val="20"/>
                <w:lang w:val="sr-Cyrl-CS"/>
              </w:rPr>
              <w:t xml:space="preserve">Datum: </w:t>
            </w:r>
            <w:r w:rsidR="00567619">
              <w:rPr>
                <w:sz w:val="20"/>
                <w:lang w:val="sr-Latn-CS"/>
              </w:rPr>
              <w:t>11.04.2018.</w:t>
            </w:r>
          </w:p>
        </w:tc>
      </w:tr>
    </w:tbl>
    <w:p w:rsidR="00847313" w:rsidRDefault="00847313" w:rsidP="00847313">
      <w:pPr>
        <w:pStyle w:val="Header"/>
        <w:rPr>
          <w:lang w:val="sr-Cyrl-CS"/>
        </w:rPr>
      </w:pPr>
    </w:p>
    <w:p w:rsidR="00847313" w:rsidRDefault="00847313" w:rsidP="00B4381E">
      <w:pPr>
        <w:pStyle w:val="Header"/>
        <w:ind w:firstLine="0"/>
      </w:pPr>
    </w:p>
    <w:p w:rsidR="00567619" w:rsidRDefault="00567619" w:rsidP="00567619">
      <w:pPr>
        <w:ind w:firstLine="0"/>
        <w:rPr>
          <w:rFonts w:cs="Arial"/>
          <w:b/>
          <w:bCs/>
          <w:szCs w:val="22"/>
          <w:lang w:val="sl-SI"/>
        </w:rPr>
      </w:pPr>
      <w:r>
        <w:rPr>
          <w:rFonts w:cs="Arial"/>
          <w:b/>
          <w:bCs/>
          <w:szCs w:val="22"/>
          <w:lang w:val="sl-SI"/>
        </w:rPr>
        <w:t xml:space="preserve">1.0 </w:t>
      </w:r>
      <w:r>
        <w:rPr>
          <w:rFonts w:cs="Arial"/>
          <w:b/>
          <w:bCs/>
          <w:szCs w:val="22"/>
          <w:lang w:val="sl-SI"/>
        </w:rPr>
        <w:tab/>
        <w:t>PODACI O NOSIOCU PROJEKTA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b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b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NAZIV PREDUZEĆA: </w:t>
      </w:r>
      <w:r w:rsidRPr="00BA2E3C">
        <w:rPr>
          <w:rFonts w:ascii="Arial" w:hAnsi="Arial" w:cs="Arial"/>
          <w:sz w:val="22"/>
          <w:szCs w:val="22"/>
          <w:lang w:val="sr-Latn-CS"/>
        </w:rPr>
        <w:tab/>
        <w:t>RTB BOR GRUPA, RUDNICI BAKRA BOR D.O.O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SEDIŠTE: </w:t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  <w:t>Ul. Kestenova br. 8, 19210 Bor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ŠIFRA DELATNOSTI: </w:t>
      </w:r>
      <w:r w:rsidRPr="00BA2E3C">
        <w:rPr>
          <w:rFonts w:ascii="Arial" w:hAnsi="Arial" w:cs="Arial"/>
          <w:sz w:val="22"/>
          <w:szCs w:val="22"/>
          <w:lang w:val="sr-Latn-CS"/>
        </w:rPr>
        <w:tab/>
        <w:t xml:space="preserve">0729  - Eksploatacija ruda, ostalih crnih obojenih plemenitih i drugih 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  <w:t>metala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MATIČNI BROJ: </w:t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  <w:t>07244835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PIB: </w:t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  <w:t>100629205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KONTAKT: Direktor RBB-a:  tel.: – 030/427 451,  e-mail: – </w:t>
      </w:r>
      <w:hyperlink r:id="rId8" w:history="1">
        <w:r w:rsidRPr="00BA2E3C">
          <w:rPr>
            <w:rStyle w:val="Hyperlink"/>
            <w:rFonts w:cs="Arial"/>
            <w:szCs w:val="22"/>
            <w:lang w:val="sr-Latn-CS"/>
          </w:rPr>
          <w:t>rbb@ptt.rs</w:t>
        </w:r>
      </w:hyperlink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>
        <w:rPr>
          <w:rFonts w:ascii="Arial" w:hAnsi="Arial" w:cs="Arial"/>
          <w:sz w:val="22"/>
          <w:szCs w:val="22"/>
          <w:lang w:val="sr-Latn-CS"/>
        </w:rPr>
        <w:tab/>
        <w:t xml:space="preserve">        </w:t>
      </w:r>
      <w:r w:rsidRPr="00BA2E3C">
        <w:rPr>
          <w:rFonts w:ascii="Arial" w:hAnsi="Arial" w:cs="Arial"/>
          <w:sz w:val="22"/>
          <w:szCs w:val="22"/>
          <w:lang w:val="sr-Latn-CS"/>
        </w:rPr>
        <w:t>Pom.dir.za razvoj</w:t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>
        <w:rPr>
          <w:rFonts w:ascii="Arial" w:hAnsi="Arial" w:cs="Arial"/>
          <w:sz w:val="22"/>
          <w:szCs w:val="22"/>
          <w:lang w:val="sr-Latn-CS"/>
        </w:rPr>
        <w:tab/>
        <w:t xml:space="preserve">        </w:t>
      </w:r>
      <w:r w:rsidRPr="00BA2E3C">
        <w:rPr>
          <w:rFonts w:ascii="Arial" w:hAnsi="Arial" w:cs="Arial"/>
          <w:sz w:val="22"/>
          <w:szCs w:val="22"/>
          <w:lang w:val="sr-Latn-CS"/>
        </w:rPr>
        <w:t>i investicije RBB-a: tel.–030/422 788, e-mail:–rii.</w:t>
      </w:r>
      <w:r w:rsidR="00B31290">
        <w:fldChar w:fldCharType="begin"/>
      </w:r>
      <w:r w:rsidR="00A727DF">
        <w:instrText>HYPERLINK "mailto:rbb@gmail.com"</w:instrText>
      </w:r>
      <w:r w:rsidR="00B31290">
        <w:fldChar w:fldCharType="separate"/>
      </w:r>
      <w:r w:rsidRPr="00BA2E3C">
        <w:rPr>
          <w:rStyle w:val="Hyperlink"/>
          <w:rFonts w:cs="Arial"/>
          <w:szCs w:val="22"/>
          <w:lang w:val="sr-Latn-CS"/>
        </w:rPr>
        <w:t>rbb@gmail.com</w:t>
      </w:r>
      <w:r w:rsidR="00B31290">
        <w:fldChar w:fldCharType="end"/>
      </w:r>
      <w:r w:rsidRPr="00BA2E3C">
        <w:rPr>
          <w:rFonts w:ascii="Arial" w:hAnsi="Arial" w:cs="Arial"/>
          <w:sz w:val="22"/>
          <w:szCs w:val="22"/>
          <w:lang w:val="sr-Latn-CS"/>
        </w:rPr>
        <w:t xml:space="preserve"> ili ekologija</w:t>
      </w:r>
      <w:r w:rsidR="00B31290">
        <w:fldChar w:fldCharType="begin"/>
      </w:r>
      <w:r w:rsidR="00A727DF">
        <w:instrText>HYPERLINK "mailto:rbb@gmail.rs"</w:instrText>
      </w:r>
      <w:r w:rsidR="00B31290">
        <w:fldChar w:fldCharType="separate"/>
      </w:r>
      <w:r w:rsidRPr="00BA2E3C">
        <w:rPr>
          <w:rStyle w:val="Hyperlink"/>
          <w:rFonts w:cs="Arial"/>
          <w:szCs w:val="22"/>
          <w:lang w:val="sr-Latn-CS"/>
        </w:rPr>
        <w:t>@rbb.rs</w:t>
      </w:r>
      <w:r w:rsidR="00B31290">
        <w:fldChar w:fldCharType="end"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BA2E3C">
        <w:rPr>
          <w:rFonts w:ascii="Arial" w:hAnsi="Arial" w:cs="Arial"/>
          <w:sz w:val="22"/>
          <w:szCs w:val="22"/>
          <w:lang w:val="sr-Latn-CS"/>
        </w:rPr>
        <w:t xml:space="preserve">POGON: </w:t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 w:rsidRPr="00BA2E3C">
        <w:rPr>
          <w:rFonts w:ascii="Arial" w:hAnsi="Arial" w:cs="Arial"/>
          <w:sz w:val="22"/>
          <w:szCs w:val="22"/>
          <w:lang w:val="sr-Latn-CS"/>
        </w:rPr>
        <w:tab/>
      </w:r>
      <w:r>
        <w:rPr>
          <w:rFonts w:ascii="Arial" w:hAnsi="Arial" w:cs="Arial"/>
          <w:sz w:val="22"/>
          <w:szCs w:val="22"/>
          <w:lang w:val="sr-Latn-CS"/>
        </w:rPr>
        <w:t>Površinski kop „Cerovo“</w:t>
      </w:r>
    </w:p>
    <w:p w:rsidR="00567619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NAZIV OBJEKTA:</w:t>
      </w:r>
      <w:r>
        <w:rPr>
          <w:rFonts w:ascii="Arial" w:hAnsi="Arial" w:cs="Arial"/>
          <w:sz w:val="22"/>
          <w:szCs w:val="22"/>
          <w:lang w:val="sr-Latn-CS"/>
        </w:rPr>
        <w:tab/>
      </w:r>
      <w:r>
        <w:rPr>
          <w:rFonts w:ascii="Arial" w:hAnsi="Arial" w:cs="Arial"/>
          <w:sz w:val="22"/>
          <w:szCs w:val="22"/>
          <w:lang w:val="sr-Latn-CS"/>
        </w:rPr>
        <w:tab/>
        <w:t>Površinski kop „Cerovo – Primarno“ i „Drenova“</w:t>
      </w:r>
    </w:p>
    <w:p w:rsidR="004C7311" w:rsidRPr="00BA2E3C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BA2E3C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NAZI PROJEKTA: </w:t>
      </w:r>
      <w:r>
        <w:rPr>
          <w:rFonts w:ascii="Arial" w:hAnsi="Arial" w:cs="Arial"/>
          <w:sz w:val="22"/>
          <w:szCs w:val="22"/>
          <w:lang w:val="sr-Latn-CS"/>
        </w:rPr>
        <w:tab/>
      </w:r>
      <w:r>
        <w:rPr>
          <w:rFonts w:ascii="Arial" w:hAnsi="Arial" w:cs="Arial"/>
          <w:sz w:val="22"/>
          <w:szCs w:val="22"/>
          <w:lang w:val="sr-Latn-CS"/>
        </w:rPr>
        <w:tab/>
        <w:t>Glavni rudarski projekat eksploatacije ležišta „Cerovo“</w:t>
      </w:r>
    </w:p>
    <w:p w:rsidR="00567619" w:rsidRDefault="00567619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567619">
      <w:pPr>
        <w:pStyle w:val="NoSpacing"/>
        <w:tabs>
          <w:tab w:val="left" w:pos="27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C7311" w:rsidRDefault="004C7311" w:rsidP="004C7311">
      <w:pPr>
        <w:ind w:firstLine="0"/>
        <w:rPr>
          <w:rFonts w:cs="Arial"/>
          <w:szCs w:val="22"/>
          <w:lang w:val="sr-Latn-CS"/>
        </w:rPr>
      </w:pPr>
    </w:p>
    <w:p w:rsidR="004C7311" w:rsidRDefault="004C7311" w:rsidP="004C7311">
      <w:pPr>
        <w:ind w:firstLine="0"/>
        <w:rPr>
          <w:rFonts w:cs="Arial"/>
          <w:szCs w:val="22"/>
          <w:lang w:val="sr-Latn-CS"/>
        </w:rPr>
      </w:pPr>
    </w:p>
    <w:p w:rsidR="004C7311" w:rsidRDefault="004C7311" w:rsidP="004C7311">
      <w:pPr>
        <w:ind w:firstLine="0"/>
        <w:rPr>
          <w:rFonts w:cs="Arial"/>
          <w:szCs w:val="22"/>
          <w:lang w:val="sr-Latn-CS"/>
        </w:rPr>
      </w:pPr>
    </w:p>
    <w:p w:rsidR="004C7311" w:rsidRDefault="004C7311" w:rsidP="004C7311">
      <w:pPr>
        <w:ind w:firstLine="0"/>
        <w:rPr>
          <w:rFonts w:cs="Arial"/>
          <w:szCs w:val="22"/>
          <w:lang w:val="sr-Latn-CS"/>
        </w:rPr>
      </w:pPr>
    </w:p>
    <w:p w:rsidR="004C7311" w:rsidRDefault="004C7311" w:rsidP="004C7311">
      <w:pPr>
        <w:ind w:firstLine="0"/>
        <w:rPr>
          <w:rFonts w:cs="Arial"/>
          <w:szCs w:val="22"/>
          <w:lang w:val="sr-Latn-CS"/>
        </w:rPr>
      </w:pPr>
    </w:p>
    <w:p w:rsidR="00567619" w:rsidRDefault="00567619" w:rsidP="004C7311">
      <w:pPr>
        <w:ind w:firstLine="0"/>
        <w:rPr>
          <w:rFonts w:cs="Arial"/>
          <w:b/>
          <w:bCs/>
          <w:szCs w:val="22"/>
          <w:lang w:val="sl-SI"/>
        </w:rPr>
      </w:pPr>
      <w:r>
        <w:rPr>
          <w:rFonts w:cs="Arial"/>
          <w:b/>
          <w:bCs/>
          <w:szCs w:val="22"/>
          <w:lang w:val="sl-SI"/>
        </w:rPr>
        <w:t xml:space="preserve">2.0 </w:t>
      </w:r>
      <w:r>
        <w:rPr>
          <w:rFonts w:cs="Arial"/>
          <w:b/>
          <w:bCs/>
          <w:szCs w:val="22"/>
          <w:lang w:val="sl-SI"/>
        </w:rPr>
        <w:tab/>
        <w:t>OPIS PROJEKTA</w:t>
      </w:r>
    </w:p>
    <w:p w:rsidR="004C7311" w:rsidRDefault="004C7311" w:rsidP="004C7311">
      <w:pPr>
        <w:ind w:firstLine="0"/>
        <w:rPr>
          <w:rFonts w:cs="Arial"/>
          <w:b/>
          <w:bCs/>
          <w:szCs w:val="22"/>
          <w:lang w:val="sl-SI"/>
        </w:rPr>
      </w:pPr>
    </w:p>
    <w:p w:rsidR="004C7311" w:rsidRDefault="004C7311" w:rsidP="004C7311">
      <w:pPr>
        <w:ind w:firstLine="0"/>
        <w:rPr>
          <w:rFonts w:cs="Arial"/>
          <w:b/>
          <w:bCs/>
          <w:szCs w:val="22"/>
          <w:lang w:val="sl-SI"/>
        </w:rPr>
      </w:pPr>
      <w:r>
        <w:rPr>
          <w:rFonts w:cs="Arial"/>
          <w:b/>
          <w:bCs/>
          <w:szCs w:val="22"/>
          <w:lang w:val="sl-SI"/>
        </w:rPr>
        <w:t>2.1.</w:t>
      </w:r>
      <w:r>
        <w:rPr>
          <w:rFonts w:cs="Arial"/>
          <w:b/>
          <w:bCs/>
          <w:szCs w:val="22"/>
          <w:lang w:val="sl-SI"/>
        </w:rPr>
        <w:tab/>
        <w:t>UVOD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</w:p>
    <w:p w:rsidR="004C7311" w:rsidRDefault="004C7311" w:rsidP="004C7311">
      <w:pPr>
        <w:rPr>
          <w:rFonts w:cs="Arial"/>
          <w:bCs/>
          <w:szCs w:val="22"/>
          <w:lang w:val="sl-SI"/>
        </w:rPr>
      </w:pPr>
      <w:r>
        <w:rPr>
          <w:rFonts w:cs="Arial"/>
          <w:bCs/>
          <w:szCs w:val="22"/>
          <w:lang w:val="sl-SI"/>
        </w:rPr>
        <w:t>Eksploatacija rude bakra na lokaciji Cerovo obavlja</w:t>
      </w:r>
      <w:r w:rsidR="007742C5">
        <w:rPr>
          <w:rFonts w:cs="Arial"/>
          <w:bCs/>
          <w:szCs w:val="22"/>
          <w:lang w:val="sl-SI"/>
        </w:rPr>
        <w:t>la se</w:t>
      </w:r>
      <w:r>
        <w:rPr>
          <w:rFonts w:cs="Arial"/>
          <w:bCs/>
          <w:szCs w:val="22"/>
          <w:lang w:val="sl-SI"/>
        </w:rPr>
        <w:t xml:space="preserve"> na ležištu Kraku Bugaresku – Cementacija 1 i 2, po odobrenju za izvođenje rudarskih radova izdatog od strane Ministarstva rudarstva i energetike br. 310-02-00696/2011-14 od 01.10.2014.,( prilog 1).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  <w:r w:rsidRPr="00CF6EDA">
        <w:rPr>
          <w:rFonts w:cs="Arial"/>
          <w:bCs/>
          <w:szCs w:val="22"/>
          <w:lang w:val="sl-SI"/>
        </w:rPr>
        <w:t>K</w:t>
      </w:r>
      <w:r>
        <w:rPr>
          <w:rFonts w:cs="Arial"/>
          <w:bCs/>
          <w:szCs w:val="22"/>
          <w:lang w:val="sl-SI"/>
        </w:rPr>
        <w:t>oncepcijom dugoročnog plana proizvodnje u RTB – u, predviđeno je da se od 2018. god. poveća godišnji kapacitet otkopavanja rude na 5,5 mil. tona, proširenjem eksploatacionih radova na ležištu »Kraku Bugaresku –Cementacija« i otvaranjem novog ležišta »Cerovo«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  <w:r>
        <w:rPr>
          <w:rFonts w:cs="Arial"/>
          <w:bCs/>
          <w:szCs w:val="22"/>
          <w:lang w:val="sl-SI"/>
        </w:rPr>
        <w:t>Od strane geološke službe RBB-a urađen je Elaborat o rezervama ležišta bakra »Kraku Bugaresku – Cementacija« kao i Elaborat o rezervama ležišta bakra »Cerovo« i na iste je dobijena potvrda o rezervama od Ministarstva rudarstva i energetike,310-02-135/2008-06 od 19.08.2008 i 310-02-522/2007-06 od 19.10.2007.,( prilog 2).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  <w:r>
        <w:rPr>
          <w:rFonts w:cs="Arial"/>
          <w:bCs/>
          <w:szCs w:val="22"/>
          <w:lang w:val="sl-SI"/>
        </w:rPr>
        <w:t xml:space="preserve">Međutim, planirani eksploatacioni radovi </w:t>
      </w:r>
      <w:r w:rsidR="007742C5">
        <w:rPr>
          <w:rFonts w:cs="Arial"/>
          <w:bCs/>
          <w:szCs w:val="22"/>
          <w:lang w:val="sl-SI"/>
        </w:rPr>
        <w:t xml:space="preserve">u lešištu Cerovo-Primarno </w:t>
      </w:r>
      <w:r>
        <w:rPr>
          <w:rFonts w:cs="Arial"/>
          <w:bCs/>
          <w:szCs w:val="22"/>
          <w:lang w:val="sl-SI"/>
        </w:rPr>
        <w:t>izlaze iz okvira odobrenog eksploatacionog polja pa je neophodno izvršiti proširenje istog.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  <w:r>
        <w:rPr>
          <w:rFonts w:cs="Arial"/>
          <w:bCs/>
          <w:szCs w:val="22"/>
          <w:lang w:val="sl-SI"/>
        </w:rPr>
        <w:t>Zbog toga je od strane RBB –a inicirana izrada Studija izvodljivosti eksploatacije ležišta »Kraku Bugaresku« i »Cerovo«.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  <w:r>
        <w:rPr>
          <w:rFonts w:cs="Arial"/>
          <w:bCs/>
          <w:szCs w:val="22"/>
          <w:lang w:val="sl-SI"/>
        </w:rPr>
        <w:t>Studija izvodljivosti je neophodna za dobijanje odobrenja za eksploataciju od Ministarstva rudarstva i energetike, što je jedan od prvih uslova za pokretanje bilo kojih rudarskih radova.</w:t>
      </w:r>
    </w:p>
    <w:p w:rsidR="004C7311" w:rsidRDefault="004C7311" w:rsidP="004C7311">
      <w:pPr>
        <w:rPr>
          <w:rFonts w:cs="Arial"/>
          <w:bCs/>
          <w:szCs w:val="22"/>
          <w:lang w:val="sl-SI"/>
        </w:rPr>
      </w:pPr>
      <w:r>
        <w:rPr>
          <w:rFonts w:cs="Arial"/>
          <w:bCs/>
          <w:szCs w:val="22"/>
          <w:lang w:val="sl-SI"/>
        </w:rPr>
        <w:t>Treba napomenuti i to, da područje na kome se nalaze pomenuta ležišta je obuhvaćeno Prostornim planom posebne namene Borsko – Majdanpečkog basena, urađen od strane Instituta za arhitekturu i urbanizam Srbije iz Beograda</w:t>
      </w:r>
      <w:r w:rsidR="00212426">
        <w:rPr>
          <w:rFonts w:cs="Arial"/>
          <w:bCs/>
          <w:szCs w:val="22"/>
          <w:lang w:val="sl-SI"/>
        </w:rPr>
        <w:t>.</w:t>
      </w:r>
    </w:p>
    <w:p w:rsidR="004C7311" w:rsidRDefault="00711D35" w:rsidP="004C7311">
      <w:p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 xml:space="preserve">Nakon proširenja EP pokrenuće se procedura za </w:t>
      </w:r>
      <w:r w:rsidR="004C7311">
        <w:rPr>
          <w:rFonts w:cs="Arial"/>
          <w:szCs w:val="22"/>
          <w:lang w:val="sl-SI"/>
        </w:rPr>
        <w:t>izrad</w:t>
      </w:r>
      <w:r>
        <w:rPr>
          <w:rFonts w:cs="Arial"/>
          <w:szCs w:val="22"/>
          <w:lang w:val="sl-SI"/>
        </w:rPr>
        <w:t>u</w:t>
      </w:r>
      <w:r w:rsidR="004C7311">
        <w:rPr>
          <w:rFonts w:cs="Arial"/>
          <w:szCs w:val="22"/>
          <w:lang w:val="sl-SI"/>
        </w:rPr>
        <w:t xml:space="preserve"> </w:t>
      </w:r>
      <w:r>
        <w:rPr>
          <w:rFonts w:cs="Arial"/>
          <w:szCs w:val="22"/>
          <w:lang w:val="sl-SI"/>
        </w:rPr>
        <w:t>Glavnog</w:t>
      </w:r>
      <w:r w:rsidR="004C7311">
        <w:rPr>
          <w:rFonts w:cs="Arial"/>
          <w:szCs w:val="22"/>
          <w:lang w:val="sl-SI"/>
        </w:rPr>
        <w:t xml:space="preserve"> rudarskog projekta </w:t>
      </w:r>
      <w:r>
        <w:rPr>
          <w:rFonts w:cs="Arial"/>
          <w:szCs w:val="22"/>
          <w:lang w:val="sl-SI"/>
        </w:rPr>
        <w:t>eksploatacije ležišta Cerovo – Primarno, za koji je potrebna izrada</w:t>
      </w:r>
    </w:p>
    <w:p w:rsidR="004C7311" w:rsidRDefault="004C7311" w:rsidP="004C7311">
      <w:pPr>
        <w:rPr>
          <w:rFonts w:cs="Arial"/>
          <w:szCs w:val="22"/>
          <w:lang w:val="sl-SI"/>
        </w:rPr>
      </w:pPr>
    </w:p>
    <w:p w:rsidR="004C7311" w:rsidRDefault="004C7311" w:rsidP="004C7311">
      <w:pPr>
        <w:jc w:val="center"/>
        <w:rPr>
          <w:rFonts w:cs="Arial"/>
          <w:b/>
          <w:szCs w:val="22"/>
          <w:lang w:val="sl-SI"/>
        </w:rPr>
      </w:pPr>
      <w:r w:rsidRPr="001548ED">
        <w:rPr>
          <w:rFonts w:cs="Arial"/>
          <w:b/>
          <w:szCs w:val="22"/>
          <w:lang w:val="sl-SI"/>
        </w:rPr>
        <w:t xml:space="preserve">Studije o proceni uticaja na životnu sredinu </w:t>
      </w:r>
      <w:r w:rsidR="00711D35">
        <w:rPr>
          <w:rFonts w:cs="Arial"/>
          <w:b/>
          <w:szCs w:val="22"/>
          <w:lang w:val="sl-SI"/>
        </w:rPr>
        <w:t>eksploatacije ležišta »Cerovo – Primarno«</w:t>
      </w:r>
    </w:p>
    <w:p w:rsidR="004C7311" w:rsidRDefault="004C7311" w:rsidP="004C7311">
      <w:pPr>
        <w:jc w:val="center"/>
        <w:rPr>
          <w:rFonts w:cs="Arial"/>
          <w:b/>
          <w:szCs w:val="22"/>
          <w:lang w:val="sl-SI"/>
        </w:rPr>
      </w:pPr>
    </w:p>
    <w:p w:rsidR="004C7311" w:rsidRDefault="004C7311" w:rsidP="00711D35">
      <w:pPr>
        <w:ind w:firstLine="0"/>
        <w:rPr>
          <w:rFonts w:cs="Arial"/>
          <w:lang w:val="sl-SI"/>
        </w:rPr>
      </w:pPr>
      <w:r>
        <w:rPr>
          <w:rFonts w:cs="Arial"/>
          <w:szCs w:val="22"/>
          <w:lang w:val="sl-SI"/>
        </w:rPr>
        <w:t>obzirom da se objekat nalazi na listi objekata za koje je obavezna izrada studije o proceni uticaja.</w:t>
      </w:r>
    </w:p>
    <w:p w:rsidR="00567619" w:rsidRDefault="00567619" w:rsidP="00567619">
      <w:pPr>
        <w:rPr>
          <w:rFonts w:cs="Arial"/>
          <w:bCs/>
          <w:szCs w:val="22"/>
          <w:lang w:val="sl-SI"/>
        </w:rPr>
      </w:pPr>
    </w:p>
    <w:p w:rsidR="007E3778" w:rsidRDefault="007E3778" w:rsidP="00567619">
      <w:pPr>
        <w:rPr>
          <w:rFonts w:cs="Arial"/>
          <w:bCs/>
          <w:szCs w:val="22"/>
          <w:lang w:val="sl-SI"/>
        </w:rPr>
      </w:pPr>
    </w:p>
    <w:p w:rsidR="004C7311" w:rsidRPr="00123F7A" w:rsidRDefault="004C7311" w:rsidP="00711D35">
      <w:pPr>
        <w:ind w:firstLine="0"/>
        <w:rPr>
          <w:rFonts w:cs="Arial"/>
          <w:b/>
          <w:bCs/>
          <w:szCs w:val="22"/>
          <w:lang w:val="sl-SI"/>
        </w:rPr>
      </w:pPr>
      <w:r w:rsidRPr="00123F7A">
        <w:rPr>
          <w:rFonts w:cs="Arial"/>
          <w:b/>
          <w:bCs/>
          <w:szCs w:val="22"/>
          <w:lang w:val="sl-SI"/>
        </w:rPr>
        <w:t>2.2.</w:t>
      </w:r>
      <w:r w:rsidRPr="00123F7A">
        <w:rPr>
          <w:rFonts w:cs="Arial"/>
          <w:b/>
          <w:bCs/>
          <w:szCs w:val="22"/>
          <w:lang w:val="sl-SI"/>
        </w:rPr>
        <w:tab/>
      </w:r>
      <w:r w:rsidR="00123F7A" w:rsidRPr="00123F7A">
        <w:rPr>
          <w:rFonts w:cs="Arial"/>
          <w:b/>
          <w:bCs/>
          <w:szCs w:val="22"/>
          <w:lang w:val="sl-SI"/>
        </w:rPr>
        <w:t>OPIS LOKACIJE</w:t>
      </w:r>
    </w:p>
    <w:p w:rsidR="004C7311" w:rsidRDefault="004C7311" w:rsidP="00567619">
      <w:pPr>
        <w:rPr>
          <w:rFonts w:cs="Arial"/>
          <w:bCs/>
          <w:szCs w:val="22"/>
          <w:lang w:val="sl-SI"/>
        </w:rPr>
      </w:pPr>
    </w:p>
    <w:p w:rsidR="00567619" w:rsidRDefault="00567619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>L</w:t>
      </w:r>
      <w:r w:rsidRPr="00C64E44">
        <w:rPr>
          <w:rFonts w:cs="Arial"/>
          <w:szCs w:val="22"/>
          <w:lang w:val="sr-Latn-CS"/>
        </w:rPr>
        <w:t>ežišta bakra</w:t>
      </w:r>
      <w:r>
        <w:rPr>
          <w:rFonts w:cs="Arial"/>
          <w:szCs w:val="22"/>
          <w:lang w:val="sr-Latn-CS"/>
        </w:rPr>
        <w:t xml:space="preserve"> </w:t>
      </w:r>
      <w:r w:rsidRPr="00C64E44">
        <w:rPr>
          <w:rFonts w:cs="Arial"/>
          <w:szCs w:val="22"/>
          <w:lang w:val="sr-Latn-CS"/>
        </w:rPr>
        <w:t>„Cerovo“</w:t>
      </w:r>
      <w:r>
        <w:rPr>
          <w:rFonts w:cs="Arial"/>
          <w:szCs w:val="22"/>
          <w:lang w:val="sr-Latn-CS"/>
        </w:rPr>
        <w:t xml:space="preserve"> se nalazi na lokalitetu Mali Krivelj - Cerovo koje je udaljeno od Bora oko 10km. Na topografskoj karti šire okoline l</w:t>
      </w:r>
      <w:r w:rsidRPr="00C64E44">
        <w:rPr>
          <w:rFonts w:cs="Arial"/>
          <w:szCs w:val="22"/>
          <w:lang w:val="sr-Latn-CS"/>
        </w:rPr>
        <w:t>ežišta bakra</w:t>
      </w:r>
      <w:r>
        <w:rPr>
          <w:rFonts w:cs="Arial"/>
          <w:szCs w:val="22"/>
          <w:lang w:val="sr-Latn-CS"/>
        </w:rPr>
        <w:t xml:space="preserve"> </w:t>
      </w:r>
      <w:r w:rsidRPr="00C64E44">
        <w:rPr>
          <w:rFonts w:cs="Arial"/>
          <w:szCs w:val="22"/>
          <w:lang w:val="sr-Latn-CS"/>
        </w:rPr>
        <w:t>„Cerovo“</w:t>
      </w:r>
      <w:r>
        <w:rPr>
          <w:rFonts w:cs="Arial"/>
          <w:szCs w:val="22"/>
          <w:lang w:val="sr-Latn-CS"/>
        </w:rPr>
        <w:t xml:space="preserve"> ucrtano je eksploataciono polje sa prikazom koordinata prelomnih tačaka, (prilog </w:t>
      </w:r>
      <w:r w:rsidR="00212426">
        <w:rPr>
          <w:rFonts w:cs="Arial"/>
          <w:szCs w:val="22"/>
          <w:lang w:val="sr-Latn-CS"/>
        </w:rPr>
        <w:t>3</w:t>
      </w:r>
      <w:r>
        <w:rPr>
          <w:rFonts w:cs="Arial"/>
          <w:szCs w:val="22"/>
          <w:lang w:val="sr-Latn-CS"/>
        </w:rPr>
        <w:t>). Obzirom da ležište „Cerovo“ nije u eksploatacionom polju za koje posedujemo odobrenje za eksploataciju neophodno je proširenje istog. Zbog toga je i urađena</w:t>
      </w:r>
      <w:r w:rsidRPr="00C409EA">
        <w:rPr>
          <w:rFonts w:cs="Arial"/>
          <w:bCs/>
          <w:szCs w:val="22"/>
          <w:lang w:val="sl-SI"/>
        </w:rPr>
        <w:t xml:space="preserve"> </w:t>
      </w:r>
      <w:r>
        <w:rPr>
          <w:rFonts w:cs="Arial"/>
          <w:bCs/>
          <w:szCs w:val="22"/>
          <w:lang w:val="sl-SI"/>
        </w:rPr>
        <w:t>Studija izvodljivosti eksploatacije ležišta »Kraku Bugaresku« i »Cerovo«. N</w:t>
      </w:r>
      <w:r>
        <w:rPr>
          <w:rFonts w:cs="Arial"/>
          <w:szCs w:val="22"/>
          <w:lang w:val="sr-Latn-CS"/>
        </w:rPr>
        <w:t>a karti je ucrtano eksploataciono polje za koje posedujemo odobrenje za eksploataciju kao i eksploataciono polje , okontureno sa 8 prelomnih tačaka, za koje tražimo odobrenje za eksploataciju.</w:t>
      </w:r>
    </w:p>
    <w:p w:rsidR="00567619" w:rsidRPr="0081003E" w:rsidRDefault="00567619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 xml:space="preserve">Ležište </w:t>
      </w:r>
      <w:r w:rsidRPr="00C64E44">
        <w:rPr>
          <w:rFonts w:cs="Arial"/>
          <w:szCs w:val="22"/>
          <w:lang w:val="sr-Latn-CS"/>
        </w:rPr>
        <w:t>„Cerovo“</w:t>
      </w:r>
      <w:r>
        <w:rPr>
          <w:rFonts w:cs="Arial"/>
          <w:szCs w:val="22"/>
          <w:lang w:val="sr-Latn-CS"/>
        </w:rPr>
        <w:t xml:space="preserve"> je najveće ležište u kompleksu i čine ga dva rudna tela Cerovo - Primarno i Drenova, skraćeno označeno ležište CPD. Kordinate ležišta date su u potvrdi o rezervama br. 310-02-522/2007-06 od 19.10.2007 (prilog 2.</w:t>
      </w:r>
      <w:r w:rsidR="00212426">
        <w:rPr>
          <w:rFonts w:cs="Arial"/>
          <w:szCs w:val="22"/>
          <w:lang w:val="sr-Latn-CS"/>
        </w:rPr>
        <w:t>).</w:t>
      </w:r>
      <w:r>
        <w:rPr>
          <w:rFonts w:cs="Arial"/>
          <w:szCs w:val="22"/>
          <w:lang w:val="sr-Latn-CS"/>
        </w:rPr>
        <w:t xml:space="preserve"> Površina ležišta Cerovo u završnoj fazi eksploatacije biće 1 003 165 m</w:t>
      </w:r>
      <w:r>
        <w:rPr>
          <w:rFonts w:cs="Arial"/>
          <w:szCs w:val="22"/>
          <w:vertAlign w:val="superscript"/>
          <w:lang w:val="sr-Latn-CS"/>
        </w:rPr>
        <w:t>2</w:t>
      </w:r>
      <w:r>
        <w:rPr>
          <w:rFonts w:cs="Arial"/>
          <w:szCs w:val="22"/>
          <w:lang w:val="sr-Latn-CS"/>
        </w:rPr>
        <w:t xml:space="preserve"> tj. oko 100 ha. Na prilogu </w:t>
      </w:r>
      <w:r w:rsidR="00212426" w:rsidRPr="00212426">
        <w:rPr>
          <w:rFonts w:cs="Arial"/>
          <w:color w:val="000000" w:themeColor="text1"/>
          <w:szCs w:val="22"/>
          <w:lang w:val="sr-Latn-CS"/>
        </w:rPr>
        <w:t>4</w:t>
      </w:r>
      <w:r>
        <w:rPr>
          <w:rFonts w:cs="Arial"/>
          <w:szCs w:val="22"/>
          <w:lang w:val="sr-Latn-CS"/>
        </w:rPr>
        <w:t xml:space="preserve"> prikazane su završne kote budućih kopova. Obzirom da je u Studiji predviđeno, da se nakon završetka eksploatacije površinskog kopa Cementacija 2</w:t>
      </w:r>
      <w:r w:rsidR="005817C3">
        <w:rPr>
          <w:rFonts w:cs="Arial"/>
          <w:szCs w:val="22"/>
          <w:lang w:val="sr-Latn-CS"/>
        </w:rPr>
        <w:t>,</w:t>
      </w:r>
      <w:r>
        <w:rPr>
          <w:rFonts w:cs="Arial"/>
          <w:szCs w:val="22"/>
          <w:lang w:val="sr-Latn-CS"/>
        </w:rPr>
        <w:t xml:space="preserve"> otkopani prostor iskoristi za smeštaj jalovine, s toga su na situacionoj karti (prilog </w:t>
      </w:r>
      <w:r w:rsidR="005817C3">
        <w:rPr>
          <w:rFonts w:cs="Arial"/>
          <w:szCs w:val="22"/>
          <w:lang w:val="sr-Latn-CS"/>
        </w:rPr>
        <w:t>4</w:t>
      </w:r>
      <w:r>
        <w:rPr>
          <w:rFonts w:cs="Arial"/>
          <w:szCs w:val="22"/>
          <w:lang w:val="sr-Latn-CS"/>
        </w:rPr>
        <w:t>) prikazane završne kote odlagališta jalovine a završne kote kopa Cementacija 2.</w:t>
      </w:r>
    </w:p>
    <w:p w:rsidR="00567619" w:rsidRDefault="00567619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 xml:space="preserve">Pored površinskog kopa na Cerovu postoje i objekti za pripremu mineralnih sirovina sa celokupnom infrastrukturom. </w:t>
      </w:r>
      <w:r w:rsidR="00123F7A">
        <w:rPr>
          <w:rFonts w:cs="Arial"/>
          <w:szCs w:val="22"/>
          <w:lang w:val="sr-Latn-CS"/>
        </w:rPr>
        <w:t>R</w:t>
      </w:r>
      <w:r>
        <w:rPr>
          <w:rFonts w:cs="Arial"/>
          <w:szCs w:val="22"/>
          <w:lang w:val="sr-Latn-CS"/>
        </w:rPr>
        <w:t xml:space="preserve">uda </w:t>
      </w:r>
      <w:r w:rsidR="00123F7A">
        <w:rPr>
          <w:rFonts w:cs="Arial"/>
          <w:szCs w:val="22"/>
          <w:lang w:val="sr-Latn-CS"/>
        </w:rPr>
        <w:t>se prerađuje</w:t>
      </w:r>
      <w:r>
        <w:rPr>
          <w:rFonts w:cs="Arial"/>
          <w:szCs w:val="22"/>
          <w:lang w:val="sr-Latn-CS"/>
        </w:rPr>
        <w:t xml:space="preserve"> na Cerovu do granulacije potrebne za proces flotacije a flotacija se obavlja u flotaciji </w:t>
      </w:r>
      <w:r w:rsidR="00123F7A">
        <w:rPr>
          <w:rFonts w:cs="Arial"/>
          <w:szCs w:val="22"/>
          <w:lang w:val="sr-Latn-CS"/>
        </w:rPr>
        <w:t>V. Krivelj</w:t>
      </w:r>
      <w:r>
        <w:rPr>
          <w:rFonts w:cs="Arial"/>
          <w:szCs w:val="22"/>
          <w:lang w:val="sr-Latn-CS"/>
        </w:rPr>
        <w:t>. Transpor pulpe vrši se hidraulički cevovodom. Postojeća infrastruktura biće u funkciji i u budućoj proizvodnji.</w:t>
      </w:r>
    </w:p>
    <w:p w:rsidR="00567619" w:rsidRDefault="00567619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lastRenderedPageBreak/>
        <w:tab/>
      </w:r>
      <w:r w:rsidR="007742C5">
        <w:rPr>
          <w:rFonts w:cs="Arial"/>
          <w:szCs w:val="22"/>
          <w:lang w:val="sr-Latn-CS"/>
        </w:rPr>
        <w:t>Nastavak e</w:t>
      </w:r>
      <w:r>
        <w:rPr>
          <w:rFonts w:cs="Arial"/>
          <w:szCs w:val="22"/>
          <w:lang w:val="sr-Latn-CS"/>
        </w:rPr>
        <w:t>ksploatacij</w:t>
      </w:r>
      <w:r w:rsidR="007742C5">
        <w:rPr>
          <w:rFonts w:cs="Arial"/>
          <w:szCs w:val="22"/>
          <w:lang w:val="sr-Latn-CS"/>
        </w:rPr>
        <w:t>e</w:t>
      </w:r>
      <w:r>
        <w:rPr>
          <w:rFonts w:cs="Arial"/>
          <w:szCs w:val="22"/>
          <w:lang w:val="sr-Latn-CS"/>
        </w:rPr>
        <w:t xml:space="preserve"> rude bakra na Cerovu </w:t>
      </w:r>
      <w:r w:rsidR="00123F7A">
        <w:rPr>
          <w:rFonts w:cs="Arial"/>
          <w:szCs w:val="22"/>
          <w:lang w:val="sr-Latn-CS"/>
        </w:rPr>
        <w:t>obavlja</w:t>
      </w:r>
      <w:r w:rsidR="007742C5">
        <w:rPr>
          <w:rFonts w:cs="Arial"/>
          <w:szCs w:val="22"/>
          <w:lang w:val="sr-Latn-CS"/>
        </w:rPr>
        <w:t>će</w:t>
      </w:r>
      <w:r w:rsidR="00123F7A">
        <w:rPr>
          <w:rFonts w:cs="Arial"/>
          <w:szCs w:val="22"/>
          <w:lang w:val="sr-Latn-CS"/>
        </w:rPr>
        <w:t xml:space="preserve"> se</w:t>
      </w:r>
      <w:r>
        <w:rPr>
          <w:rFonts w:cs="Arial"/>
          <w:szCs w:val="22"/>
          <w:lang w:val="sr-Latn-CS"/>
        </w:rPr>
        <w:t xml:space="preserve"> po Dopunskom rudarskom projektu eksploatacije ležišta rude bakra „Kraku Bugaresku – Cementacija 1 i 2“, za koji </w:t>
      </w:r>
      <w:r w:rsidR="007742C5">
        <w:rPr>
          <w:rFonts w:cs="Arial"/>
          <w:szCs w:val="22"/>
          <w:lang w:val="sr-Latn-CS"/>
        </w:rPr>
        <w:t xml:space="preserve">RBB </w:t>
      </w:r>
      <w:r>
        <w:rPr>
          <w:rFonts w:cs="Arial"/>
          <w:szCs w:val="22"/>
          <w:lang w:val="sr-Latn-CS"/>
        </w:rPr>
        <w:t xml:space="preserve">poseduje odobrenje za izvođenje rudarskih radova </w:t>
      </w:r>
      <w:r>
        <w:rPr>
          <w:rFonts w:cs="Arial"/>
          <w:bCs/>
          <w:szCs w:val="22"/>
          <w:lang w:val="sl-SI"/>
        </w:rPr>
        <w:t xml:space="preserve">br. 310-02-00696/2011-14 od 01.10.2014.,( prilog 1) </w:t>
      </w:r>
      <w:r>
        <w:rPr>
          <w:rFonts w:cs="Arial"/>
          <w:szCs w:val="22"/>
          <w:lang w:val="sr-Latn-CS"/>
        </w:rPr>
        <w:t xml:space="preserve">izdato od strane Ministarstva rudarstva i energetike, kao i saglasnost na Studiju o proceni uticaja </w:t>
      </w:r>
      <w:r w:rsidRPr="001F1B0A">
        <w:rPr>
          <w:rFonts w:cs="Arial"/>
          <w:szCs w:val="22"/>
          <w:lang w:val="sr-Latn-CS"/>
        </w:rPr>
        <w:t>br. 353-02-369/2011-02 od 06.12.2012</w:t>
      </w:r>
      <w:r>
        <w:rPr>
          <w:rFonts w:cs="Arial"/>
          <w:bCs/>
          <w:szCs w:val="22"/>
          <w:lang w:val="sl-SI"/>
        </w:rPr>
        <w:t xml:space="preserve">.,( prilog </w:t>
      </w:r>
      <w:r w:rsidR="005817C3">
        <w:rPr>
          <w:rFonts w:cs="Arial"/>
          <w:bCs/>
          <w:szCs w:val="22"/>
          <w:lang w:val="sl-SI"/>
        </w:rPr>
        <w:t>5</w:t>
      </w:r>
      <w:r>
        <w:rPr>
          <w:rFonts w:cs="Arial"/>
          <w:bCs/>
          <w:szCs w:val="22"/>
          <w:lang w:val="sl-SI"/>
        </w:rPr>
        <w:t>)</w:t>
      </w:r>
      <w:r>
        <w:rPr>
          <w:rFonts w:cs="Arial"/>
          <w:szCs w:val="22"/>
          <w:lang w:val="sr-Latn-CS"/>
        </w:rPr>
        <w:t xml:space="preserve"> izdato od strane Ministarstva energetike razvoja i zaštite životne sredine. </w:t>
      </w:r>
    </w:p>
    <w:p w:rsidR="006C2480" w:rsidRDefault="00123F7A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>Proizvodnja se obavljala sve do novembra 2017</w:t>
      </w:r>
      <w:r w:rsidR="00567619">
        <w:rPr>
          <w:rFonts w:cs="Arial"/>
          <w:szCs w:val="22"/>
          <w:lang w:val="sr-Latn-CS"/>
        </w:rPr>
        <w:t>.</w:t>
      </w:r>
      <w:r>
        <w:rPr>
          <w:rFonts w:cs="Arial"/>
          <w:szCs w:val="22"/>
          <w:lang w:val="sr-Latn-CS"/>
        </w:rPr>
        <w:t xml:space="preserve"> </w:t>
      </w:r>
      <w:r w:rsidR="006C2480">
        <w:rPr>
          <w:rFonts w:cs="Arial"/>
          <w:szCs w:val="22"/>
          <w:lang w:val="sr-Latn-CS"/>
        </w:rPr>
        <w:t>g</w:t>
      </w:r>
      <w:r>
        <w:rPr>
          <w:rFonts w:cs="Arial"/>
          <w:szCs w:val="22"/>
          <w:lang w:val="sr-Latn-CS"/>
        </w:rPr>
        <w:t>od. kada se završila eksploatacija rude na površinskom kopu Cementacija 1.</w:t>
      </w:r>
      <w:r w:rsidR="005817C3">
        <w:rPr>
          <w:rFonts w:cs="Arial"/>
          <w:szCs w:val="22"/>
          <w:lang w:val="sr-Latn-CS"/>
        </w:rPr>
        <w:t xml:space="preserve"> Dalji nastavak eksploatacije rude bakra po pomenutom DRP-u, uslovljen je proširenjem eksploatacionog polja.</w:t>
      </w:r>
    </w:p>
    <w:p w:rsidR="00567619" w:rsidRDefault="00567619" w:rsidP="006C2480">
      <w:pPr>
        <w:ind w:firstLine="0"/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ab/>
        <w:t xml:space="preserve">Obzirom na istraživanja koja su vršena na ovom lokalitetu i na osnovu kojih su overene rudne rezerve rudnih tela, dalji planirani razvoj rudarstva bazira se na eksploataciji rudnih tela </w:t>
      </w:r>
      <w:r w:rsidR="007742C5">
        <w:rPr>
          <w:rFonts w:cs="Arial"/>
          <w:szCs w:val="22"/>
          <w:lang w:val="sr-Latn-CS"/>
        </w:rPr>
        <w:t>Cementacija 2</w:t>
      </w:r>
      <w:r>
        <w:rPr>
          <w:rFonts w:cs="Arial"/>
          <w:szCs w:val="22"/>
          <w:lang w:val="sr-Latn-CS"/>
        </w:rPr>
        <w:t xml:space="preserve"> i </w:t>
      </w:r>
      <w:r w:rsidR="007742C5">
        <w:rPr>
          <w:rFonts w:cs="Arial"/>
          <w:szCs w:val="22"/>
          <w:lang w:val="sr-Latn-CS"/>
        </w:rPr>
        <w:t>Cerovo – Primarno - Drenova</w:t>
      </w:r>
      <w:r>
        <w:rPr>
          <w:rFonts w:cs="Arial"/>
          <w:szCs w:val="22"/>
          <w:lang w:val="sr-Latn-CS"/>
        </w:rPr>
        <w:t xml:space="preserve">. </w:t>
      </w:r>
      <w:r w:rsidR="007742C5">
        <w:rPr>
          <w:rFonts w:cs="Arial"/>
          <w:szCs w:val="22"/>
          <w:lang w:val="sr-Latn-CS"/>
        </w:rPr>
        <w:t>Planirana g</w:t>
      </w:r>
      <w:r>
        <w:rPr>
          <w:rFonts w:cs="Arial"/>
          <w:szCs w:val="22"/>
          <w:lang w:val="sr-Latn-CS"/>
        </w:rPr>
        <w:t xml:space="preserve">odišnja proizvodnja rude </w:t>
      </w:r>
      <w:r w:rsidR="005817C3">
        <w:rPr>
          <w:rFonts w:cs="Arial"/>
          <w:szCs w:val="22"/>
          <w:lang w:val="sr-Latn-CS"/>
        </w:rPr>
        <w:t xml:space="preserve">po važećem DRP-u </w:t>
      </w:r>
      <w:r>
        <w:rPr>
          <w:rFonts w:cs="Arial"/>
          <w:szCs w:val="22"/>
          <w:lang w:val="sr-Latn-CS"/>
        </w:rPr>
        <w:t xml:space="preserve">je 2,5 mil. tona a planira se povećanje proizvodnje na </w:t>
      </w:r>
      <w:r w:rsidR="006C2480">
        <w:rPr>
          <w:rFonts w:cs="Arial"/>
          <w:szCs w:val="22"/>
          <w:lang w:val="sr-Latn-CS"/>
        </w:rPr>
        <w:t>5</w:t>
      </w:r>
      <w:r>
        <w:rPr>
          <w:rFonts w:cs="Arial"/>
          <w:szCs w:val="22"/>
          <w:lang w:val="sr-Latn-CS"/>
        </w:rPr>
        <w:t>,5 mil. tona</w:t>
      </w:r>
      <w:r w:rsidR="006C2480">
        <w:rPr>
          <w:rFonts w:cs="Arial"/>
          <w:szCs w:val="22"/>
          <w:lang w:val="sr-Latn-CS"/>
        </w:rPr>
        <w:t xml:space="preserve"> rude godišnje. To podrazumeva</w:t>
      </w:r>
      <w:r>
        <w:rPr>
          <w:rFonts w:cs="Arial"/>
          <w:szCs w:val="22"/>
          <w:lang w:val="sr-Latn-CS"/>
        </w:rPr>
        <w:t xml:space="preserve"> otvaranje i novih kopova Cementacija 2 </w:t>
      </w:r>
      <w:r w:rsidR="005817C3">
        <w:rPr>
          <w:rFonts w:cs="Arial"/>
          <w:szCs w:val="22"/>
          <w:lang w:val="sr-Latn-CS"/>
        </w:rPr>
        <w:t xml:space="preserve">(po postojećem DRP) </w:t>
      </w:r>
      <w:r>
        <w:rPr>
          <w:rFonts w:cs="Arial"/>
          <w:szCs w:val="22"/>
          <w:lang w:val="sr-Latn-CS"/>
        </w:rPr>
        <w:t>i Cerovo</w:t>
      </w:r>
      <w:r w:rsidR="005817C3">
        <w:rPr>
          <w:rFonts w:cs="Arial"/>
          <w:szCs w:val="22"/>
          <w:lang w:val="sr-Latn-CS"/>
        </w:rPr>
        <w:t xml:space="preserve"> (potrebna izrada GRP)</w:t>
      </w:r>
      <w:r>
        <w:rPr>
          <w:rFonts w:cs="Arial"/>
          <w:szCs w:val="22"/>
          <w:lang w:val="sr-Latn-CS"/>
        </w:rPr>
        <w:t>, odnosno Cerovo-Primarno-Drenova.</w:t>
      </w:r>
    </w:p>
    <w:p w:rsidR="007742C5" w:rsidRDefault="00567619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 xml:space="preserve">Dinamika rada </w:t>
      </w:r>
      <w:r w:rsidR="006C2480">
        <w:rPr>
          <w:rFonts w:cs="Arial"/>
          <w:szCs w:val="22"/>
          <w:lang w:val="sr-Latn-CS"/>
        </w:rPr>
        <w:t>kopa Cementacija 2</w:t>
      </w:r>
      <w:r>
        <w:rPr>
          <w:rFonts w:cs="Arial"/>
          <w:szCs w:val="22"/>
          <w:lang w:val="sr-Latn-CS"/>
        </w:rPr>
        <w:t xml:space="preserve"> i novih kopova definisana je u Studiji izvodljivosti. </w:t>
      </w:r>
    </w:p>
    <w:p w:rsidR="00567619" w:rsidRDefault="00567619" w:rsidP="00567619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>Kao što je u uvodnom delu rečeno eksploatacija rude sa povećanim kapacitetom počinje 20</w:t>
      </w:r>
      <w:r w:rsidR="00821B50">
        <w:rPr>
          <w:rFonts w:cs="Arial"/>
          <w:szCs w:val="22"/>
          <w:lang w:val="sr-Latn-CS"/>
        </w:rPr>
        <w:t>20</w:t>
      </w:r>
      <w:r>
        <w:rPr>
          <w:rFonts w:cs="Arial"/>
          <w:szCs w:val="22"/>
          <w:lang w:val="sr-Latn-CS"/>
        </w:rPr>
        <w:t>. god., a d</w:t>
      </w:r>
      <w:r w:rsidRPr="00C64E44">
        <w:rPr>
          <w:rFonts w:cs="Arial"/>
          <w:szCs w:val="22"/>
          <w:lang w:val="sr-Latn-CS"/>
        </w:rPr>
        <w:t>a bi se uopšte pokrenul</w:t>
      </w:r>
      <w:r>
        <w:rPr>
          <w:rFonts w:cs="Arial"/>
          <w:szCs w:val="22"/>
          <w:lang w:val="sr-Latn-CS"/>
        </w:rPr>
        <w:t>e aktivnosti na povećanju kapaciteta</w:t>
      </w:r>
      <w:r w:rsidRPr="00C64E44">
        <w:rPr>
          <w:rFonts w:cs="Arial"/>
          <w:szCs w:val="22"/>
          <w:lang w:val="sr-Latn-CS"/>
        </w:rPr>
        <w:t xml:space="preserve"> proizvodnj</w:t>
      </w:r>
      <w:r>
        <w:rPr>
          <w:rFonts w:cs="Arial"/>
          <w:szCs w:val="22"/>
          <w:lang w:val="sr-Latn-CS"/>
        </w:rPr>
        <w:t>e</w:t>
      </w:r>
      <w:r w:rsidRPr="00C64E44">
        <w:rPr>
          <w:rFonts w:cs="Arial"/>
          <w:szCs w:val="22"/>
          <w:lang w:val="sr-Latn-CS"/>
        </w:rPr>
        <w:t xml:space="preserve"> na lokalitetu Kraku Bugaresku – Cerovo, potrebne su određene investicione aktivnosti, kako u rudarskom delu tako i u delu pripreme i prerade rude. </w:t>
      </w:r>
    </w:p>
    <w:p w:rsidR="00567619" w:rsidRDefault="00567619" w:rsidP="00567619">
      <w:pPr>
        <w:rPr>
          <w:rFonts w:cs="Arial"/>
          <w:szCs w:val="22"/>
          <w:lang w:val="sr-Latn-CS"/>
        </w:rPr>
      </w:pP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Neophodne aktivnosti pre početka eksploatacije rude na rudnim ležištima su:</w:t>
      </w:r>
    </w:p>
    <w:p w:rsidR="00567619" w:rsidRDefault="00567619" w:rsidP="00567619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proširenje</w:t>
      </w:r>
      <w:r w:rsidRPr="00C64E44">
        <w:rPr>
          <w:rFonts w:ascii="Arial" w:hAnsi="Arial" w:cs="Arial"/>
          <w:sz w:val="22"/>
          <w:szCs w:val="22"/>
          <w:lang w:val="sr-Latn-CS"/>
        </w:rPr>
        <w:t xml:space="preserve"> kapaciteta flotacijske prerade</w:t>
      </w:r>
      <w:r>
        <w:rPr>
          <w:rFonts w:ascii="Arial" w:hAnsi="Arial" w:cs="Arial"/>
          <w:sz w:val="22"/>
          <w:szCs w:val="22"/>
          <w:lang w:val="sr-Latn-CS"/>
        </w:rPr>
        <w:t>, to je u završnoj fazi</w:t>
      </w:r>
    </w:p>
    <w:p w:rsidR="00567619" w:rsidRDefault="00567619" w:rsidP="00567619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64E44">
        <w:rPr>
          <w:rFonts w:ascii="Arial" w:hAnsi="Arial" w:cs="Arial"/>
          <w:sz w:val="22"/>
          <w:szCs w:val="22"/>
          <w:lang w:val="sr-Latn-CS"/>
        </w:rPr>
        <w:t xml:space="preserve">proširenje </w:t>
      </w:r>
      <w:r>
        <w:rPr>
          <w:rFonts w:ascii="Arial" w:hAnsi="Arial" w:cs="Arial"/>
          <w:sz w:val="22"/>
          <w:szCs w:val="22"/>
          <w:lang w:val="sr-Latn-CS"/>
        </w:rPr>
        <w:t>kapaciteta cevovoda za hidraulič</w:t>
      </w:r>
      <w:r w:rsidRPr="00C64E44">
        <w:rPr>
          <w:rFonts w:ascii="Arial" w:hAnsi="Arial" w:cs="Arial"/>
          <w:sz w:val="22"/>
          <w:szCs w:val="22"/>
          <w:lang w:val="sr-Latn-CS"/>
        </w:rPr>
        <w:t>ni transport rude</w:t>
      </w:r>
      <w:r>
        <w:rPr>
          <w:rFonts w:ascii="Arial" w:hAnsi="Arial" w:cs="Arial"/>
          <w:sz w:val="22"/>
          <w:szCs w:val="22"/>
          <w:lang w:val="sr-Latn-CS"/>
        </w:rPr>
        <w:t>, završen</w:t>
      </w:r>
    </w:p>
    <w:p w:rsidR="00567619" w:rsidRDefault="00567619" w:rsidP="00567619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64E44">
        <w:rPr>
          <w:rFonts w:ascii="Arial" w:hAnsi="Arial" w:cs="Arial"/>
          <w:sz w:val="22"/>
          <w:szCs w:val="22"/>
          <w:lang w:val="sr-Latn-CS"/>
        </w:rPr>
        <w:t>izmeštanje dela pruge van granica kopa Cerovo</w:t>
      </w:r>
      <w:r>
        <w:rPr>
          <w:rFonts w:ascii="Arial" w:hAnsi="Arial" w:cs="Arial"/>
          <w:sz w:val="22"/>
          <w:szCs w:val="22"/>
          <w:lang w:val="sr-Latn-CS"/>
        </w:rPr>
        <w:t>, nisu pokrenute nikakve aktivnosti</w:t>
      </w:r>
    </w:p>
    <w:p w:rsidR="00567619" w:rsidRDefault="00567619" w:rsidP="00567619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64E44">
        <w:rPr>
          <w:rFonts w:ascii="Arial" w:hAnsi="Arial" w:cs="Arial"/>
          <w:sz w:val="22"/>
          <w:szCs w:val="22"/>
          <w:lang w:val="sr-Latn-CS"/>
        </w:rPr>
        <w:t>izmeštanje visokonaponskog dalekovoda (2 dalekovoda) van zahvata kopa</w:t>
      </w:r>
      <w:r>
        <w:rPr>
          <w:rFonts w:ascii="Arial" w:hAnsi="Arial" w:cs="Arial"/>
          <w:sz w:val="22"/>
          <w:szCs w:val="22"/>
          <w:lang w:val="sr-Latn-CS"/>
        </w:rPr>
        <w:t>, urađena projektna dokumentacija</w:t>
      </w:r>
    </w:p>
    <w:p w:rsidR="00567619" w:rsidRDefault="00567619" w:rsidP="00567619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C64E44">
        <w:rPr>
          <w:rFonts w:ascii="Arial" w:hAnsi="Arial" w:cs="Arial"/>
          <w:sz w:val="22"/>
          <w:szCs w:val="22"/>
          <w:lang w:val="sr-Latn-CS"/>
        </w:rPr>
        <w:t>izradu odgovarajućeg tunela kojim će se Cerova reka sprovesti u korito reke Valja</w:t>
      </w:r>
      <w:r>
        <w:rPr>
          <w:rFonts w:ascii="Arial" w:hAnsi="Arial" w:cs="Arial"/>
          <w:sz w:val="22"/>
          <w:szCs w:val="22"/>
          <w:lang w:val="sr-Latn-CS"/>
        </w:rPr>
        <w:t xml:space="preserve"> Mare van granica kopa Cerovo, nisu pokrenute aktivnosti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Izmeštanjem korita Cerove reke  rešiće se pitanje</w:t>
      </w:r>
      <w:r w:rsidRPr="00C64E44">
        <w:rPr>
          <w:rFonts w:ascii="Arial" w:hAnsi="Arial" w:cs="Arial"/>
          <w:sz w:val="22"/>
          <w:szCs w:val="22"/>
          <w:lang w:val="sr-Latn-CS"/>
        </w:rPr>
        <w:t>, kako sprečavanja zagađenja vodotoka u predelu rudarskih aktivnosti tako i pitanje odgovarajućeg prostora za odlaganje kopo</w:t>
      </w:r>
      <w:r>
        <w:rPr>
          <w:rFonts w:ascii="Arial" w:hAnsi="Arial" w:cs="Arial"/>
          <w:sz w:val="22"/>
          <w:szCs w:val="22"/>
          <w:lang w:val="sr-Latn-CS"/>
        </w:rPr>
        <w:t>vske jalovine odnosno raskrivke i izrada postrojenja za prečišćavanje otpadnih voda sa kopa. Te aktivnosti će biti definisane posebnom projektnom dokumentacijom.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Pr="00821B50" w:rsidRDefault="00821B50" w:rsidP="00821B50">
      <w:pPr>
        <w:ind w:firstLine="0"/>
        <w:rPr>
          <w:rFonts w:cs="Arial"/>
          <w:b/>
          <w:bCs/>
          <w:szCs w:val="22"/>
          <w:lang w:val="sl-SI"/>
        </w:rPr>
      </w:pPr>
      <w:r>
        <w:rPr>
          <w:rFonts w:cs="Arial"/>
          <w:b/>
          <w:bCs/>
          <w:szCs w:val="22"/>
          <w:lang w:val="sl-SI"/>
        </w:rPr>
        <w:t>2.3</w:t>
      </w:r>
      <w:r>
        <w:rPr>
          <w:rFonts w:cs="Arial"/>
          <w:b/>
          <w:bCs/>
          <w:szCs w:val="22"/>
          <w:lang w:val="sl-SI"/>
        </w:rPr>
        <w:tab/>
      </w:r>
      <w:r w:rsidR="00567619" w:rsidRPr="00821B50">
        <w:rPr>
          <w:rFonts w:cs="Arial"/>
          <w:b/>
          <w:bCs/>
          <w:szCs w:val="22"/>
          <w:lang w:val="sl-SI"/>
        </w:rPr>
        <w:t>Koncepcija eksploatacije ležišta</w:t>
      </w:r>
    </w:p>
    <w:p w:rsidR="00567619" w:rsidRPr="0032061A" w:rsidRDefault="00567619" w:rsidP="00821B50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56761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Tehnologija otkopavanja će se bazirati na već postojećoj tj. diskontinualnoj u otkopavanju i kontinualnoj u procesima pripreme proizvodnji. Eksploatacija rude vršiće se površinskim načinom eksploatacije dok će se priprema delom vršiti u objektima na Cerovu a dalja prerada do dobijanja koncentrata bakra u flotaciji V. Krivelj. Tenologija otkopavanja će se bazirati na tehnološkim operacijama bušenj</w:t>
      </w:r>
      <w:r w:rsidR="00821B50">
        <w:rPr>
          <w:rFonts w:ascii="Arial" w:hAnsi="Arial" w:cs="Arial"/>
          <w:sz w:val="22"/>
          <w:szCs w:val="22"/>
          <w:lang w:val="sr-Latn-CS"/>
        </w:rPr>
        <w:t>a, miniranja, utovara bagerima,</w:t>
      </w:r>
      <w:r>
        <w:rPr>
          <w:rFonts w:ascii="Arial" w:hAnsi="Arial" w:cs="Arial"/>
          <w:sz w:val="22"/>
          <w:szCs w:val="22"/>
          <w:lang w:val="sr-Latn-CS"/>
        </w:rPr>
        <w:t xml:space="preserve"> transportu kamionima, odlaganju jalovine i dr. pomoćnim radovima. Tehnologija pripreme mineralnih sirovina će se bazirati na tehnološkim celinama drobljenja, mlevenja, zgušnjavanja, transporta pulpe do flotacije, flotacij</w:t>
      </w:r>
      <w:r w:rsidR="007C6AD3">
        <w:rPr>
          <w:rFonts w:ascii="Arial" w:hAnsi="Arial" w:cs="Arial"/>
          <w:sz w:val="22"/>
          <w:szCs w:val="22"/>
          <w:lang w:val="sr-Latn-CS"/>
        </w:rPr>
        <w:t>e</w:t>
      </w:r>
      <w:r>
        <w:rPr>
          <w:rFonts w:ascii="Arial" w:hAnsi="Arial" w:cs="Arial"/>
          <w:sz w:val="22"/>
          <w:szCs w:val="22"/>
          <w:lang w:val="sr-Latn-CS"/>
        </w:rPr>
        <w:t xml:space="preserve"> i odlaganja jalovine.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821B50">
      <w:pPr>
        <w:pStyle w:val="NoSpacing"/>
        <w:numPr>
          <w:ilvl w:val="2"/>
          <w:numId w:val="10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32061A">
        <w:rPr>
          <w:rFonts w:ascii="Arial" w:hAnsi="Arial" w:cs="Arial"/>
          <w:b/>
          <w:sz w:val="22"/>
          <w:szCs w:val="22"/>
          <w:lang w:val="sr-Latn-CS"/>
        </w:rPr>
        <w:t>Bušenje</w:t>
      </w:r>
    </w:p>
    <w:p w:rsidR="00567619" w:rsidRPr="0032061A" w:rsidRDefault="00567619" w:rsidP="00567619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56761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Za bušenje vertikalnih minskih bušotina za primarno miniranje na površinskim kopovima Cerovo</w:t>
      </w:r>
      <w:r w:rsidR="007C6AD3">
        <w:rPr>
          <w:rFonts w:ascii="Arial" w:hAnsi="Arial" w:cs="Arial"/>
          <w:sz w:val="22"/>
          <w:szCs w:val="22"/>
          <w:lang w:val="sr-Latn-CS"/>
        </w:rPr>
        <w:t xml:space="preserve"> – Primarno - Drenova</w:t>
      </w:r>
      <w:r>
        <w:rPr>
          <w:rFonts w:ascii="Arial" w:hAnsi="Arial" w:cs="Arial"/>
          <w:sz w:val="22"/>
          <w:szCs w:val="22"/>
          <w:lang w:val="sr-Latn-CS"/>
        </w:rPr>
        <w:t xml:space="preserve"> koristiće se rotacione bušilice velikog prečnika, na elektro pogon. U cilju izvođenja sekundarnog miniranja na kopu radi usitnjavanja negabarita kao i za bušenje konturnih bušotina i bušotina u zaštitno</w:t>
      </w:r>
      <w:r w:rsidR="007C6AD3">
        <w:rPr>
          <w:rFonts w:ascii="Arial" w:hAnsi="Arial" w:cs="Arial"/>
          <w:sz w:val="22"/>
          <w:szCs w:val="22"/>
          <w:lang w:val="sr-Latn-CS"/>
        </w:rPr>
        <w:t xml:space="preserve">j zoni na površinskim kopovima </w:t>
      </w:r>
      <w:r>
        <w:rPr>
          <w:rFonts w:ascii="Arial" w:hAnsi="Arial" w:cs="Arial"/>
          <w:sz w:val="22"/>
          <w:szCs w:val="22"/>
          <w:lang w:val="sr-Latn-CS"/>
        </w:rPr>
        <w:t>Cerovo predviđena je bušilica u rasponu prečnika bušenja od 85 – 130 mm.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</w:p>
    <w:p w:rsidR="007742C5" w:rsidRDefault="007742C5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Default="00567619" w:rsidP="00821B50">
      <w:pPr>
        <w:pStyle w:val="NoSpacing"/>
        <w:numPr>
          <w:ilvl w:val="2"/>
          <w:numId w:val="10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32061A">
        <w:rPr>
          <w:rFonts w:ascii="Arial" w:hAnsi="Arial" w:cs="Arial"/>
          <w:b/>
          <w:sz w:val="22"/>
          <w:szCs w:val="22"/>
          <w:lang w:val="sr-Latn-CS"/>
        </w:rPr>
        <w:lastRenderedPageBreak/>
        <w:t>Miniranje</w:t>
      </w:r>
    </w:p>
    <w:p w:rsidR="00567619" w:rsidRPr="0032061A" w:rsidRDefault="00567619" w:rsidP="00567619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56761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Tehnologija miniranja na površinskim kopovima Cerovo ogleda se kroz sledeće postupke miniranja: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primarno miniranje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sekundarno miniranje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kontrolisano miniranje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zaštita okoline pri miniranju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Primarno miniranje podrazumeva standardni postupak etažnog miniranja u cilju dobijanja rastresene tj. minirane mase radi utovara i dalje obrade u narednim tehnološkim fazama. Eksplozivna smeša za miniranje je AN – FO i SLURRY.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Za sekundarno miniranje na površinskim kopovima i usitnjavanje negabarita koristiće se patronirani eksplozivi.</w:t>
      </w:r>
    </w:p>
    <w:p w:rsidR="00821B50" w:rsidRDefault="00821B50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E</w:t>
      </w:r>
      <w:r w:rsidR="00567619">
        <w:rPr>
          <w:rFonts w:ascii="Arial" w:hAnsi="Arial" w:cs="Arial"/>
          <w:sz w:val="22"/>
          <w:szCs w:val="22"/>
          <w:lang w:val="sr-Latn-CS"/>
        </w:rPr>
        <w:t>ksploatacija rude na površinskim kopovima Cerovo vršiće se u blizini železničke pruge Bor – Majdanpek – Beograd i tunela</w:t>
      </w:r>
      <w:r>
        <w:rPr>
          <w:rFonts w:ascii="Arial" w:hAnsi="Arial" w:cs="Arial"/>
          <w:sz w:val="22"/>
          <w:szCs w:val="22"/>
          <w:lang w:val="sr-Latn-CS"/>
        </w:rPr>
        <w:t xml:space="preserve"> te je neophodno sprovesti kontrolisano miniranje</w:t>
      </w:r>
      <w:r w:rsidR="00567619">
        <w:rPr>
          <w:rFonts w:ascii="Arial" w:hAnsi="Arial" w:cs="Arial"/>
          <w:sz w:val="22"/>
          <w:szCs w:val="22"/>
          <w:lang w:val="sr-Latn-CS"/>
        </w:rPr>
        <w:t>. Miniranje u zoni uticaja na železničku prugu i tunel mora se izvoditi sa manjom količinom eksploziva po bušotini. Zaštita objekata i ljudi od vazdušnih udara sprovodi se ograničavanjem ukupne količine eksploziva kaja se koristi u jednom miniranju</w:t>
      </w:r>
      <w:r w:rsidR="007742C5">
        <w:rPr>
          <w:rFonts w:ascii="Arial" w:hAnsi="Arial" w:cs="Arial"/>
          <w:sz w:val="22"/>
          <w:szCs w:val="22"/>
          <w:lang w:val="sr-Latn-CS"/>
        </w:rPr>
        <w:t xml:space="preserve">, a štetni uticaj seizmički </w:t>
      </w:r>
      <w:r w:rsidR="000C3D83">
        <w:rPr>
          <w:rFonts w:ascii="Arial" w:hAnsi="Arial" w:cs="Arial"/>
          <w:sz w:val="22"/>
          <w:szCs w:val="22"/>
          <w:lang w:val="sr-Latn-CS"/>
        </w:rPr>
        <w:t>talasa</w:t>
      </w:r>
      <w:r w:rsidR="007742C5">
        <w:rPr>
          <w:rFonts w:ascii="Arial" w:hAnsi="Arial" w:cs="Arial"/>
          <w:sz w:val="22"/>
          <w:szCs w:val="22"/>
          <w:lang w:val="sr-Latn-CS"/>
        </w:rPr>
        <w:t xml:space="preserve"> usled miniranja na okolne objekte kontrolisaće se instaliranjem monitoring sistema</w:t>
      </w:r>
    </w:p>
    <w:p w:rsidR="007742C5" w:rsidRDefault="007742C5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Default="00567619" w:rsidP="00821B50">
      <w:pPr>
        <w:pStyle w:val="NoSpacing"/>
        <w:numPr>
          <w:ilvl w:val="2"/>
          <w:numId w:val="10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32061A">
        <w:rPr>
          <w:rFonts w:ascii="Arial" w:hAnsi="Arial" w:cs="Arial"/>
          <w:b/>
          <w:sz w:val="22"/>
          <w:szCs w:val="22"/>
          <w:lang w:val="sr-Latn-CS"/>
        </w:rPr>
        <w:t>Utovar</w:t>
      </w:r>
    </w:p>
    <w:p w:rsidR="00567619" w:rsidRPr="0032061A" w:rsidRDefault="00567619" w:rsidP="00567619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56761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Utovar miniranog materijala na površinskom kopu Kraku Bugaresku - Cementacija 1 vrši</w:t>
      </w:r>
      <w:r w:rsidR="000C3D83">
        <w:rPr>
          <w:rFonts w:ascii="Arial" w:hAnsi="Arial" w:cs="Arial"/>
          <w:sz w:val="22"/>
          <w:szCs w:val="22"/>
          <w:lang w:val="sr-Latn-CS"/>
        </w:rPr>
        <w:t>o</w:t>
      </w:r>
      <w:r>
        <w:rPr>
          <w:rFonts w:ascii="Arial" w:hAnsi="Arial" w:cs="Arial"/>
          <w:sz w:val="22"/>
          <w:szCs w:val="22"/>
          <w:lang w:val="sr-Latn-CS"/>
        </w:rPr>
        <w:t xml:space="preserve"> se bagerom kašikarom. Zapremina kašike je15 m</w:t>
      </w:r>
      <w:r w:rsidRPr="00934DDF">
        <w:rPr>
          <w:rFonts w:ascii="Arial" w:hAnsi="Arial" w:cs="Arial"/>
          <w:sz w:val="22"/>
          <w:szCs w:val="22"/>
          <w:vertAlign w:val="superscript"/>
          <w:lang w:val="sr-Latn-CS"/>
        </w:rPr>
        <w:t>3</w:t>
      </w:r>
      <w:r>
        <w:rPr>
          <w:rFonts w:ascii="Arial" w:hAnsi="Arial" w:cs="Arial"/>
          <w:sz w:val="22"/>
          <w:szCs w:val="22"/>
          <w:lang w:val="sr-Latn-CS"/>
        </w:rPr>
        <w:t>.</w:t>
      </w:r>
      <w:r w:rsidRPr="007177DF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Ista utovarna mehanizacija koristiće se i za eksploataciju rude </w:t>
      </w:r>
      <w:r w:rsidR="000C3D83">
        <w:rPr>
          <w:rFonts w:ascii="Arial" w:hAnsi="Arial" w:cs="Arial"/>
          <w:sz w:val="22"/>
          <w:szCs w:val="22"/>
          <w:lang w:val="sr-Latn-CS"/>
        </w:rPr>
        <w:t>u</w:t>
      </w:r>
      <w:r>
        <w:rPr>
          <w:rFonts w:ascii="Arial" w:hAnsi="Arial" w:cs="Arial"/>
          <w:sz w:val="22"/>
          <w:szCs w:val="22"/>
          <w:lang w:val="sr-Latn-CS"/>
        </w:rPr>
        <w:t xml:space="preserve"> ležišt</w:t>
      </w:r>
      <w:r w:rsidR="000C3D83">
        <w:rPr>
          <w:rFonts w:ascii="Arial" w:hAnsi="Arial" w:cs="Arial"/>
          <w:sz w:val="22"/>
          <w:szCs w:val="22"/>
          <w:lang w:val="sr-Latn-CS"/>
        </w:rPr>
        <w:t>u</w:t>
      </w:r>
      <w:r>
        <w:rPr>
          <w:rFonts w:ascii="Arial" w:hAnsi="Arial" w:cs="Arial"/>
          <w:sz w:val="22"/>
          <w:szCs w:val="22"/>
          <w:lang w:val="sr-Latn-CS"/>
        </w:rPr>
        <w:t xml:space="preserve"> Cerovo.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Default="00567619" w:rsidP="00821B50">
      <w:pPr>
        <w:pStyle w:val="NoSpacing"/>
        <w:numPr>
          <w:ilvl w:val="2"/>
          <w:numId w:val="10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32061A">
        <w:rPr>
          <w:rFonts w:ascii="Arial" w:hAnsi="Arial" w:cs="Arial"/>
          <w:b/>
          <w:sz w:val="22"/>
          <w:szCs w:val="22"/>
          <w:lang w:val="sr-Latn-CS"/>
        </w:rPr>
        <w:t>Transport</w:t>
      </w:r>
    </w:p>
    <w:p w:rsidR="00567619" w:rsidRPr="0032061A" w:rsidRDefault="00567619" w:rsidP="00567619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56761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 transport iskopina na </w:t>
      </w:r>
      <w:r w:rsidR="00821B50">
        <w:rPr>
          <w:rFonts w:ascii="Arial" w:hAnsi="Arial" w:cs="Arial"/>
          <w:sz w:val="22"/>
          <w:szCs w:val="22"/>
          <w:lang w:val="sr-Latn-CS"/>
        </w:rPr>
        <w:t>ležišt</w:t>
      </w:r>
      <w:r w:rsidR="000C3D83">
        <w:rPr>
          <w:rFonts w:ascii="Arial" w:hAnsi="Arial" w:cs="Arial"/>
          <w:sz w:val="22"/>
          <w:szCs w:val="22"/>
          <w:lang w:val="sr-Latn-CS"/>
        </w:rPr>
        <w:t>u</w:t>
      </w:r>
      <w:r w:rsidR="00821B50">
        <w:rPr>
          <w:rFonts w:ascii="Arial" w:hAnsi="Arial" w:cs="Arial"/>
          <w:sz w:val="22"/>
          <w:szCs w:val="22"/>
          <w:lang w:val="sr-Latn-CS"/>
        </w:rPr>
        <w:t xml:space="preserve"> Cerovo</w:t>
      </w:r>
      <w:r>
        <w:rPr>
          <w:rFonts w:ascii="Arial" w:hAnsi="Arial" w:cs="Arial"/>
          <w:sz w:val="22"/>
          <w:szCs w:val="22"/>
          <w:lang w:val="sr-Latn-CS"/>
        </w:rPr>
        <w:t xml:space="preserve"> korist</w:t>
      </w:r>
      <w:r w:rsidR="007E3778">
        <w:rPr>
          <w:rFonts w:ascii="Arial" w:hAnsi="Arial" w:cs="Arial"/>
          <w:sz w:val="22"/>
          <w:szCs w:val="22"/>
          <w:lang w:val="sr-Latn-CS"/>
        </w:rPr>
        <w:t>iće</w:t>
      </w:r>
      <w:r>
        <w:rPr>
          <w:rFonts w:ascii="Arial" w:hAnsi="Arial" w:cs="Arial"/>
          <w:sz w:val="22"/>
          <w:szCs w:val="22"/>
          <w:lang w:val="sr-Latn-CS"/>
        </w:rPr>
        <w:t xml:space="preserve"> se </w:t>
      </w:r>
      <w:r w:rsidR="00821B50">
        <w:rPr>
          <w:rFonts w:ascii="Arial" w:hAnsi="Arial" w:cs="Arial"/>
          <w:sz w:val="22"/>
          <w:szCs w:val="22"/>
          <w:lang w:val="sr-Latn-CS"/>
        </w:rPr>
        <w:t>kamioni damperi nosivosti 144 t.</w:t>
      </w:r>
      <w:r w:rsidR="00821B50" w:rsidRPr="007177DF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Transport rude vršiće se kamionima do drobiličnog postrojenja za primarno drobljenje koje će biti locirano na ivici kopa, a nakon toga transportnom trakom do postojećeg skladišta. </w:t>
      </w:r>
    </w:p>
    <w:p w:rsidR="000C3D83" w:rsidRDefault="000C3D83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</w:p>
    <w:p w:rsidR="00567619" w:rsidRDefault="00567619" w:rsidP="00821B50">
      <w:pPr>
        <w:pStyle w:val="NoSpacing"/>
        <w:numPr>
          <w:ilvl w:val="2"/>
          <w:numId w:val="10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32061A">
        <w:rPr>
          <w:rFonts w:ascii="Arial" w:hAnsi="Arial" w:cs="Arial"/>
          <w:b/>
          <w:sz w:val="22"/>
          <w:szCs w:val="22"/>
          <w:lang w:val="sr-Latn-CS"/>
        </w:rPr>
        <w:t>Odlaganje raskrivke (jalovine)</w:t>
      </w:r>
    </w:p>
    <w:p w:rsidR="00567619" w:rsidRPr="0032061A" w:rsidRDefault="00567619" w:rsidP="00567619">
      <w:pPr>
        <w:pStyle w:val="NoSpacing"/>
        <w:ind w:left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567619" w:rsidRDefault="00567619" w:rsidP="0056761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Jalovina sa kopova Kraku Bugaresku Cementacija 2 odlagaće se na već postojećem odlagalištu Cementacija 1, dok će se jalovina sa kopa Cerovo (CPD) odlagati na novo formiranom odlagalištu u dolini Cerove reke, nizvodno od granice kopa sa leve strane reke i odlagalište je nazvano „Odlagalište1“.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Nakon završetka radova na kopu Cementacija 2, otkopani prostor ovog kopa će biti zapunjen jalovinom sa kopa Cerovo i to je „Odlagalište C2“.</w:t>
      </w:r>
    </w:p>
    <w:p w:rsidR="00567619" w:rsidRDefault="00567619" w:rsidP="00567619">
      <w:pPr>
        <w:pStyle w:val="NoSpacing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Da bi se na navedenim lokacijama formirala odlagališta neophodni su prethodni investicioni radovi i to: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Izrada tunela – kolektora kojim će se vode sa slivnih površina koje formiraju Cerovu reku, severno od kopa Cerovo, sprovesti u reku Valja Mare. Dužina tunela treba da bude oko 1200 m. Time se sprečava zagađenje reke, jer ista prolazi po sredini konture kopa Cerovo a istovremeno se oslobađa prostor za druge rudarske aktivnosti.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Nakon završetka rudarskih radova otkopavanja na kopu Cementacija 2, u sklopu pripreme terena za odlaganje u otkopani prostor, potrebno je ugraditi po dnu korita sadašnje Cerove reke betonske cevi kojima će se voda ispumpana sa kopa Cerovo sprovesti do akumulacije koja je predviđena ispod Cementacije 1.</w:t>
      </w:r>
    </w:p>
    <w:p w:rsidR="00567619" w:rsidRDefault="00567619" w:rsidP="00567619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U dolini izmeštene Cerove reke, nizvodno od kopa Cementacija 1, potrebno je izgraditi postrojenje za prečišćavanje otpadnih voda sa kopova a i voda sa jalovišta koje gravitiraju ka dolini.</w:t>
      </w:r>
    </w:p>
    <w:p w:rsidR="00567619" w:rsidRPr="00CF7AE3" w:rsidRDefault="00567619" w:rsidP="00567619">
      <w:pPr>
        <w:pStyle w:val="BodyTextIndent"/>
        <w:ind w:left="0" w:firstLine="720"/>
        <w:rPr>
          <w:szCs w:val="22"/>
        </w:rPr>
      </w:pPr>
      <w:r w:rsidRPr="00CF7AE3">
        <w:rPr>
          <w:szCs w:val="22"/>
          <w:lang w:val="sr-Latn-CS"/>
        </w:rPr>
        <w:t>Ruda sa kopa se dalje prerađuje u objektima za pripremu rude</w:t>
      </w:r>
      <w:r w:rsidRPr="00CF7AE3">
        <w:rPr>
          <w:szCs w:val="22"/>
        </w:rPr>
        <w:t xml:space="preserve"> </w:t>
      </w:r>
      <w:r>
        <w:rPr>
          <w:szCs w:val="22"/>
        </w:rPr>
        <w:t>koji</w:t>
      </w:r>
      <w:r w:rsidRPr="00CF7AE3">
        <w:rPr>
          <w:szCs w:val="22"/>
        </w:rPr>
        <w:t xml:space="preserve"> se nalazi u neposrednoj blizini kopa.</w:t>
      </w:r>
    </w:p>
    <w:p w:rsidR="00567619" w:rsidRDefault="00567619" w:rsidP="00567619">
      <w:pPr>
        <w:pStyle w:val="BodyTextIndent"/>
        <w:ind w:left="0"/>
        <w:rPr>
          <w:szCs w:val="22"/>
        </w:rPr>
      </w:pPr>
      <w:r w:rsidRPr="00CF7AE3">
        <w:rPr>
          <w:szCs w:val="22"/>
        </w:rPr>
        <w:lastRenderedPageBreak/>
        <w:t>Postrojenje za priprem</w:t>
      </w:r>
      <w:r>
        <w:rPr>
          <w:szCs w:val="22"/>
        </w:rPr>
        <w:t>u rude je izgradjeno još 1993. g</w:t>
      </w:r>
      <w:r w:rsidRPr="00CF7AE3">
        <w:rPr>
          <w:szCs w:val="22"/>
        </w:rPr>
        <w:t>odine sa početk</w:t>
      </w:r>
      <w:r>
        <w:rPr>
          <w:szCs w:val="22"/>
        </w:rPr>
        <w:t xml:space="preserve">om rada eksploatacije ležišta </w:t>
      </w:r>
      <w:r>
        <w:rPr>
          <w:szCs w:val="22"/>
          <w:lang w:val="sr-Latn-CS"/>
        </w:rPr>
        <w:t>„</w:t>
      </w:r>
      <w:r w:rsidRPr="00CF7AE3">
        <w:rPr>
          <w:szCs w:val="22"/>
        </w:rPr>
        <w:t>Cementacija</w:t>
      </w:r>
      <w:r>
        <w:rPr>
          <w:szCs w:val="22"/>
        </w:rPr>
        <w:t xml:space="preserve"> 1</w:t>
      </w:r>
      <w:r>
        <w:rPr>
          <w:szCs w:val="22"/>
          <w:lang w:val="sr-Latn-CS"/>
        </w:rPr>
        <w:t>“</w:t>
      </w:r>
      <w:r>
        <w:rPr>
          <w:szCs w:val="22"/>
        </w:rPr>
        <w:t xml:space="preserve">, te će se postojeći </w:t>
      </w:r>
      <w:r w:rsidRPr="00CF7AE3">
        <w:rPr>
          <w:szCs w:val="22"/>
        </w:rPr>
        <w:t>kapacitet iskoristiti za dalju preradu rude.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>
        <w:rPr>
          <w:szCs w:val="22"/>
        </w:rPr>
        <w:t>Postro</w:t>
      </w:r>
      <w:r w:rsidRPr="00CF7AE3">
        <w:rPr>
          <w:szCs w:val="22"/>
        </w:rPr>
        <w:t>je</w:t>
      </w:r>
      <w:r>
        <w:rPr>
          <w:szCs w:val="22"/>
        </w:rPr>
        <w:t>nje</w:t>
      </w:r>
      <w:r w:rsidRPr="00CF7AE3">
        <w:rPr>
          <w:szCs w:val="22"/>
        </w:rPr>
        <w:t xml:space="preserve"> za pripremu rude</w:t>
      </w:r>
      <w:r>
        <w:rPr>
          <w:szCs w:val="22"/>
        </w:rPr>
        <w:t>, koje se nalazi na Cerovu,</w:t>
      </w:r>
      <w:r w:rsidRPr="00CF7AE3">
        <w:rPr>
          <w:szCs w:val="22"/>
        </w:rPr>
        <w:t xml:space="preserve"> se sastoji od sledećih tehnoloških celina:</w:t>
      </w:r>
    </w:p>
    <w:p w:rsidR="00567619" w:rsidRPr="00CF7AE3" w:rsidRDefault="00567619" w:rsidP="00567619">
      <w:pPr>
        <w:pStyle w:val="BodyTextIndent"/>
        <w:numPr>
          <w:ilvl w:val="0"/>
          <w:numId w:val="1"/>
        </w:numPr>
        <w:rPr>
          <w:szCs w:val="22"/>
        </w:rPr>
      </w:pPr>
      <w:r w:rsidRPr="00CF7AE3">
        <w:rPr>
          <w:szCs w:val="22"/>
        </w:rPr>
        <w:t>sekundarno i tercijalno drobljenje</w:t>
      </w:r>
    </w:p>
    <w:p w:rsidR="00567619" w:rsidRPr="00CF7AE3" w:rsidRDefault="00567619" w:rsidP="00567619">
      <w:pPr>
        <w:pStyle w:val="BodyTextIndent"/>
        <w:numPr>
          <w:ilvl w:val="0"/>
          <w:numId w:val="1"/>
        </w:numPr>
        <w:rPr>
          <w:szCs w:val="22"/>
        </w:rPr>
      </w:pPr>
      <w:r w:rsidRPr="00CF7AE3">
        <w:rPr>
          <w:szCs w:val="22"/>
        </w:rPr>
        <w:t>dvostadijalno mlevenje sa klasiranjem</w:t>
      </w:r>
    </w:p>
    <w:p w:rsidR="00567619" w:rsidRPr="00CF7AE3" w:rsidRDefault="00567619" w:rsidP="00567619">
      <w:pPr>
        <w:pStyle w:val="BodyTextIndent"/>
        <w:numPr>
          <w:ilvl w:val="0"/>
          <w:numId w:val="1"/>
        </w:numPr>
        <w:rPr>
          <w:szCs w:val="22"/>
        </w:rPr>
      </w:pPr>
      <w:r w:rsidRPr="00CF7AE3">
        <w:rPr>
          <w:szCs w:val="22"/>
        </w:rPr>
        <w:t>zgušnjavanje</w:t>
      </w:r>
    </w:p>
    <w:p w:rsidR="00567619" w:rsidRPr="00CF7AE3" w:rsidRDefault="00567619" w:rsidP="00567619">
      <w:pPr>
        <w:pStyle w:val="BodyTextIndent"/>
        <w:numPr>
          <w:ilvl w:val="0"/>
          <w:numId w:val="1"/>
        </w:numPr>
        <w:rPr>
          <w:szCs w:val="22"/>
        </w:rPr>
      </w:pPr>
      <w:r>
        <w:rPr>
          <w:szCs w:val="22"/>
        </w:rPr>
        <w:t>transport hidromešavine do f</w:t>
      </w:r>
      <w:r w:rsidRPr="00CF7AE3">
        <w:rPr>
          <w:szCs w:val="22"/>
        </w:rPr>
        <w:t>lotacije</w:t>
      </w:r>
      <w:r>
        <w:rPr>
          <w:szCs w:val="22"/>
        </w:rPr>
        <w:t xml:space="preserve"> </w:t>
      </w:r>
      <w:r>
        <w:rPr>
          <w:szCs w:val="22"/>
          <w:lang w:val="sr-Latn-CS"/>
        </w:rPr>
        <w:t>„</w:t>
      </w:r>
      <w:r w:rsidRPr="00CF7AE3">
        <w:rPr>
          <w:szCs w:val="22"/>
        </w:rPr>
        <w:t>V.Krivelj</w:t>
      </w:r>
      <w:r>
        <w:rPr>
          <w:szCs w:val="22"/>
          <w:lang w:val="sr-Latn-CS"/>
        </w:rPr>
        <w:t>“</w:t>
      </w:r>
      <w:r w:rsidRPr="00CF7AE3">
        <w:rPr>
          <w:szCs w:val="22"/>
        </w:rPr>
        <w:t xml:space="preserve"> na dalju tehnološku preradu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 w:rsidRPr="00CF7AE3">
        <w:rPr>
          <w:szCs w:val="22"/>
        </w:rPr>
        <w:t>U prethodnom periodu prerade rude, tran</w:t>
      </w:r>
      <w:r>
        <w:rPr>
          <w:szCs w:val="22"/>
        </w:rPr>
        <w:t>sport hidromešavine se vršio do</w:t>
      </w:r>
      <w:r w:rsidRPr="00CF7AE3">
        <w:rPr>
          <w:szCs w:val="22"/>
        </w:rPr>
        <w:t xml:space="preserve"> flotacije Bor, dok ov</w:t>
      </w:r>
      <w:r>
        <w:rPr>
          <w:szCs w:val="22"/>
        </w:rPr>
        <w:t>aj projekat predviđa transport</w:t>
      </w:r>
      <w:r w:rsidRPr="00CF7AE3">
        <w:rPr>
          <w:szCs w:val="22"/>
        </w:rPr>
        <w:t xml:space="preserve"> hidromešavine do flotacije </w:t>
      </w:r>
      <w:r>
        <w:rPr>
          <w:szCs w:val="22"/>
          <w:lang w:val="sr-Latn-CS"/>
        </w:rPr>
        <w:t>„</w:t>
      </w:r>
      <w:r w:rsidRPr="00CF7AE3">
        <w:rPr>
          <w:szCs w:val="22"/>
        </w:rPr>
        <w:t>V.Krivelj</w:t>
      </w:r>
      <w:r>
        <w:rPr>
          <w:szCs w:val="22"/>
          <w:lang w:val="sr-Latn-CS"/>
        </w:rPr>
        <w:t>“</w:t>
      </w:r>
      <w:r>
        <w:rPr>
          <w:szCs w:val="22"/>
        </w:rPr>
        <w:t xml:space="preserve">. Zbog toga je revitalizovan stari i izgrađena </w:t>
      </w:r>
      <w:r w:rsidRPr="00CF7AE3">
        <w:rPr>
          <w:szCs w:val="22"/>
        </w:rPr>
        <w:t>nov</w:t>
      </w:r>
      <w:r>
        <w:rPr>
          <w:szCs w:val="22"/>
        </w:rPr>
        <w:t>a</w:t>
      </w:r>
      <w:r w:rsidRPr="00CF7AE3">
        <w:rPr>
          <w:szCs w:val="22"/>
        </w:rPr>
        <w:t xml:space="preserve"> tras</w:t>
      </w:r>
      <w:r>
        <w:rPr>
          <w:szCs w:val="22"/>
        </w:rPr>
        <w:t>a hidrotransporta koji je u funkciji od 2011. god. Kada se ponovo krenulo sa eksploatacijom rude na kopu Cementacija 1. O</w:t>
      </w:r>
      <w:r w:rsidRPr="00CF7AE3">
        <w:rPr>
          <w:szCs w:val="22"/>
        </w:rPr>
        <w:t xml:space="preserve">stali objekti uz </w:t>
      </w:r>
      <w:r>
        <w:rPr>
          <w:szCs w:val="22"/>
        </w:rPr>
        <w:t>dodatnu revitalizaciju su ostali u</w:t>
      </w:r>
      <w:r w:rsidRPr="00CF7AE3">
        <w:rPr>
          <w:szCs w:val="22"/>
        </w:rPr>
        <w:t xml:space="preserve"> funkciji.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 w:rsidRPr="00CF7AE3">
        <w:rPr>
          <w:szCs w:val="22"/>
        </w:rPr>
        <w:t>U cilju zaštite reka Va</w:t>
      </w:r>
      <w:r>
        <w:rPr>
          <w:szCs w:val="22"/>
        </w:rPr>
        <w:t>lja Mare i Kriveljske reke od ot</w:t>
      </w:r>
      <w:r w:rsidRPr="00CF7AE3">
        <w:rPr>
          <w:szCs w:val="22"/>
        </w:rPr>
        <w:t xml:space="preserve">padnih voda sa površinskog kopa </w:t>
      </w:r>
      <w:r>
        <w:rPr>
          <w:szCs w:val="22"/>
          <w:lang w:val="sr-Latn-CS"/>
        </w:rPr>
        <w:t>„</w:t>
      </w:r>
      <w:r w:rsidRPr="00CF7AE3">
        <w:rPr>
          <w:szCs w:val="22"/>
        </w:rPr>
        <w:t>Cementacija</w:t>
      </w:r>
      <w:r>
        <w:rPr>
          <w:szCs w:val="22"/>
        </w:rPr>
        <w:t xml:space="preserve"> 1</w:t>
      </w:r>
      <w:r>
        <w:rPr>
          <w:szCs w:val="22"/>
          <w:lang w:val="sr-Latn-CS"/>
        </w:rPr>
        <w:t>“</w:t>
      </w:r>
      <w:r w:rsidRPr="00CF7AE3">
        <w:rPr>
          <w:szCs w:val="22"/>
        </w:rPr>
        <w:t>, površinskih voda izvan kopa koje gravitiraju prirodnim vodotokovima izgradjena je ekološka akumulacija</w:t>
      </w:r>
      <w:r>
        <w:rPr>
          <w:szCs w:val="22"/>
        </w:rPr>
        <w:t>, na početku eksploatacije ležišta Kraku Bugaresku – Cementacija 1</w:t>
      </w:r>
      <w:r w:rsidRPr="00CF7AE3">
        <w:rPr>
          <w:szCs w:val="22"/>
        </w:rPr>
        <w:t>.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 w:rsidRPr="00CF7AE3">
        <w:rPr>
          <w:szCs w:val="22"/>
        </w:rPr>
        <w:t>Ekološka akumulacija, sa otvaranjem novog ležišta, imaće istu funkciju, da zaštiti prirod</w:t>
      </w:r>
      <w:r>
        <w:rPr>
          <w:szCs w:val="22"/>
        </w:rPr>
        <w:t xml:space="preserve">ne vodotokove od otpadnih voda </w:t>
      </w:r>
      <w:r w:rsidRPr="00CF7AE3">
        <w:rPr>
          <w:szCs w:val="22"/>
        </w:rPr>
        <w:t>rudnika a ujedno će to biti dodatna voda za potrebe tehnološkog procesa.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>
        <w:rPr>
          <w:szCs w:val="22"/>
        </w:rPr>
        <w:t>Za odvođ</w:t>
      </w:r>
      <w:r w:rsidRPr="00CF7AE3">
        <w:rPr>
          <w:szCs w:val="22"/>
        </w:rPr>
        <w:t>enje otpad</w:t>
      </w:r>
      <w:r>
        <w:rPr>
          <w:szCs w:val="22"/>
        </w:rPr>
        <w:t>nih voda sa odlagališta predviđ</w:t>
      </w:r>
      <w:r w:rsidRPr="00CF7AE3">
        <w:rPr>
          <w:szCs w:val="22"/>
        </w:rPr>
        <w:t>a se izgradnja hidrotehničkih objekata i to: odvodni kanali, vodopropusti, nasipi i td.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>
        <w:rPr>
          <w:szCs w:val="22"/>
        </w:rPr>
        <w:t>Ovim objektima će se odvoditi</w:t>
      </w:r>
      <w:r w:rsidRPr="00CF7AE3">
        <w:rPr>
          <w:szCs w:val="22"/>
        </w:rPr>
        <w:t xml:space="preserve"> sve prihvatne vode sa slivnih površina do glavne akumulacije.</w:t>
      </w:r>
    </w:p>
    <w:p w:rsidR="00567619" w:rsidRPr="00CF7AE3" w:rsidRDefault="00567619" w:rsidP="00567619">
      <w:pPr>
        <w:pStyle w:val="BodyTextIndent"/>
        <w:ind w:left="0"/>
        <w:rPr>
          <w:szCs w:val="22"/>
        </w:rPr>
      </w:pPr>
      <w:r w:rsidRPr="00CF7AE3">
        <w:rPr>
          <w:szCs w:val="22"/>
        </w:rPr>
        <w:t>Ovakvim, tehničko – tehnološklim rešenjem eliminisaće se potencijalna opasnos</w:t>
      </w:r>
      <w:r>
        <w:rPr>
          <w:szCs w:val="22"/>
        </w:rPr>
        <w:t>t zagadjenja prirodnih vodotoka, prvenstveno reke Valja Mare.</w:t>
      </w:r>
    </w:p>
    <w:p w:rsidR="00567619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CF7AE3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4A795A" w:rsidRDefault="00567619" w:rsidP="00567619">
      <w:pPr>
        <w:numPr>
          <w:ilvl w:val="0"/>
          <w:numId w:val="6"/>
        </w:numPr>
        <w:rPr>
          <w:rFonts w:cs="Arial"/>
          <w:b/>
          <w:bCs/>
          <w:szCs w:val="22"/>
          <w:lang w:val="sl-SI"/>
        </w:rPr>
      </w:pPr>
      <w:r w:rsidRPr="004A795A">
        <w:rPr>
          <w:rFonts w:cs="Arial"/>
          <w:b/>
          <w:bCs/>
          <w:szCs w:val="22"/>
          <w:lang w:val="sl-SI"/>
        </w:rPr>
        <w:t>PRIKAZ GLAVNIH ALTERNATIVA</w:t>
      </w:r>
    </w:p>
    <w:p w:rsidR="00567619" w:rsidRPr="004A795A" w:rsidRDefault="00567619" w:rsidP="00567619">
      <w:pPr>
        <w:rPr>
          <w:rFonts w:cs="Arial"/>
          <w:b/>
          <w:bCs/>
          <w:szCs w:val="22"/>
          <w:lang w:val="sl-SI"/>
        </w:rPr>
      </w:pPr>
    </w:p>
    <w:p w:rsidR="000A4483" w:rsidRDefault="00567619" w:rsidP="00567619">
      <w:pPr>
        <w:rPr>
          <w:rFonts w:cs="Arial"/>
          <w:szCs w:val="22"/>
          <w:lang w:val="sl-SI"/>
        </w:rPr>
      </w:pPr>
      <w:r w:rsidRPr="004A795A">
        <w:rPr>
          <w:rFonts w:cs="Arial"/>
          <w:szCs w:val="22"/>
          <w:lang w:val="sl-SI"/>
        </w:rPr>
        <w:t xml:space="preserve">Eksploatacija rude sa površinskog kopa </w:t>
      </w:r>
      <w:r>
        <w:rPr>
          <w:rFonts w:cs="Arial"/>
          <w:szCs w:val="22"/>
          <w:lang w:val="sr-Latn-CS"/>
        </w:rPr>
        <w:t>„</w:t>
      </w:r>
      <w:r>
        <w:rPr>
          <w:rFonts w:cs="Arial"/>
          <w:szCs w:val="22"/>
          <w:lang w:val="sl-SI"/>
        </w:rPr>
        <w:t>Kraku Bugaresku</w:t>
      </w:r>
      <w:r w:rsidRPr="004A795A">
        <w:rPr>
          <w:rFonts w:cs="Arial"/>
          <w:szCs w:val="22"/>
          <w:lang w:val="sl-SI"/>
        </w:rPr>
        <w:t xml:space="preserve"> – Cementacija</w:t>
      </w:r>
      <w:r w:rsidR="00711D35">
        <w:rPr>
          <w:rFonts w:cs="Arial"/>
          <w:szCs w:val="22"/>
          <w:lang w:val="sl-SI"/>
        </w:rPr>
        <w:t xml:space="preserve"> 1</w:t>
      </w:r>
      <w:r>
        <w:rPr>
          <w:rFonts w:cs="Arial"/>
          <w:szCs w:val="22"/>
          <w:lang w:val="sr-Latn-CS"/>
        </w:rPr>
        <w:t>“</w:t>
      </w:r>
      <w:r w:rsidRPr="00CF7AE3">
        <w:rPr>
          <w:szCs w:val="22"/>
        </w:rPr>
        <w:t xml:space="preserve"> </w:t>
      </w:r>
      <w:proofErr w:type="spellStart"/>
      <w:r w:rsidR="00711D35">
        <w:rPr>
          <w:szCs w:val="22"/>
        </w:rPr>
        <w:t>završena</w:t>
      </w:r>
      <w:proofErr w:type="spellEnd"/>
      <w:r w:rsidR="00711D35">
        <w:rPr>
          <w:szCs w:val="22"/>
        </w:rPr>
        <w:t xml:space="preserve"> je </w:t>
      </w:r>
      <w:r>
        <w:rPr>
          <w:rFonts w:cs="Arial"/>
          <w:szCs w:val="22"/>
          <w:lang w:val="sl-SI"/>
        </w:rPr>
        <w:t>krajem 20</w:t>
      </w:r>
      <w:r w:rsidR="00711D35">
        <w:rPr>
          <w:rFonts w:cs="Arial"/>
          <w:szCs w:val="22"/>
          <w:lang w:val="sl-SI"/>
        </w:rPr>
        <w:t>17</w:t>
      </w:r>
      <w:r>
        <w:rPr>
          <w:rFonts w:cs="Arial"/>
          <w:szCs w:val="22"/>
          <w:lang w:val="sl-SI"/>
        </w:rPr>
        <w:t xml:space="preserve">. </w:t>
      </w:r>
      <w:r w:rsidR="00F32177">
        <w:rPr>
          <w:rFonts w:cs="Arial"/>
          <w:szCs w:val="22"/>
          <w:lang w:val="sl-SI"/>
        </w:rPr>
        <w:t>g</w:t>
      </w:r>
      <w:r>
        <w:rPr>
          <w:rFonts w:cs="Arial"/>
          <w:szCs w:val="22"/>
          <w:lang w:val="sl-SI"/>
        </w:rPr>
        <w:t>odine</w:t>
      </w:r>
      <w:r w:rsidR="00F32177">
        <w:rPr>
          <w:rFonts w:cs="Arial"/>
          <w:szCs w:val="22"/>
          <w:lang w:val="sl-SI"/>
        </w:rPr>
        <w:t>.</w:t>
      </w:r>
      <w:r w:rsidR="00711D35">
        <w:rPr>
          <w:rFonts w:cs="Arial"/>
          <w:szCs w:val="22"/>
          <w:lang w:val="sl-SI"/>
        </w:rPr>
        <w:t xml:space="preserve"> </w:t>
      </w:r>
      <w:r w:rsidR="00F32177">
        <w:rPr>
          <w:rFonts w:cs="Arial"/>
          <w:szCs w:val="22"/>
          <w:lang w:val="sl-SI"/>
        </w:rPr>
        <w:t>Nastavak eksploatacije</w:t>
      </w:r>
      <w:r w:rsidR="000A4483">
        <w:rPr>
          <w:rFonts w:cs="Arial"/>
          <w:szCs w:val="22"/>
          <w:lang w:val="sl-SI"/>
        </w:rPr>
        <w:t xml:space="preserve"> na </w:t>
      </w:r>
      <w:r w:rsidR="000A4483" w:rsidRPr="004A795A">
        <w:rPr>
          <w:rFonts w:cs="Arial"/>
          <w:szCs w:val="22"/>
          <w:lang w:val="sl-SI"/>
        </w:rPr>
        <w:t xml:space="preserve">površinskog kopa </w:t>
      </w:r>
      <w:r w:rsidR="000A4483">
        <w:rPr>
          <w:rFonts w:cs="Arial"/>
          <w:szCs w:val="22"/>
          <w:lang w:val="sr-Latn-CS"/>
        </w:rPr>
        <w:t>„</w:t>
      </w:r>
      <w:r w:rsidR="000A4483">
        <w:rPr>
          <w:rFonts w:cs="Arial"/>
          <w:szCs w:val="22"/>
          <w:lang w:val="sl-SI"/>
        </w:rPr>
        <w:t>Kraku Bugaresku</w:t>
      </w:r>
      <w:r w:rsidR="000A4483" w:rsidRPr="004A795A">
        <w:rPr>
          <w:rFonts w:cs="Arial"/>
          <w:szCs w:val="22"/>
          <w:lang w:val="sl-SI"/>
        </w:rPr>
        <w:t xml:space="preserve"> – Cementacija</w:t>
      </w:r>
      <w:r w:rsidR="000A4483">
        <w:rPr>
          <w:rFonts w:cs="Arial"/>
          <w:szCs w:val="22"/>
          <w:lang w:val="sl-SI"/>
        </w:rPr>
        <w:t xml:space="preserve"> 2</w:t>
      </w:r>
      <w:r w:rsidR="00F32177">
        <w:rPr>
          <w:rFonts w:cs="Arial"/>
          <w:szCs w:val="22"/>
          <w:lang w:val="sl-SI"/>
        </w:rPr>
        <w:t xml:space="preserve">, po trenutno važećem Dopunskom rudarskom projektu otkopavanja ležišta </w:t>
      </w:r>
      <w:r w:rsidR="000A4483">
        <w:rPr>
          <w:rFonts w:cs="Arial"/>
          <w:szCs w:val="22"/>
          <w:lang w:val="sl-SI"/>
        </w:rPr>
        <w:t>«</w:t>
      </w:r>
      <w:r w:rsidR="00F32177">
        <w:rPr>
          <w:rFonts w:cs="Arial"/>
          <w:szCs w:val="22"/>
          <w:lang w:val="sl-SI"/>
        </w:rPr>
        <w:t>Kraku Bugaresku Cerovo</w:t>
      </w:r>
      <w:r w:rsidR="00F32177" w:rsidRPr="004A795A">
        <w:rPr>
          <w:rFonts w:cs="Arial"/>
          <w:szCs w:val="22"/>
          <w:lang w:val="sl-SI"/>
        </w:rPr>
        <w:t xml:space="preserve"> </w:t>
      </w:r>
      <w:r w:rsidR="00F32177">
        <w:rPr>
          <w:rFonts w:cs="Arial"/>
          <w:szCs w:val="22"/>
          <w:lang w:val="sl-SI"/>
        </w:rPr>
        <w:t xml:space="preserve">– </w:t>
      </w:r>
      <w:r w:rsidR="00F32177" w:rsidRPr="004A795A">
        <w:rPr>
          <w:rFonts w:cs="Arial"/>
          <w:szCs w:val="22"/>
          <w:lang w:val="sl-SI"/>
        </w:rPr>
        <w:t>Cementacija</w:t>
      </w:r>
      <w:r w:rsidR="000A4483">
        <w:rPr>
          <w:rFonts w:cs="Arial"/>
          <w:szCs w:val="22"/>
          <w:lang w:val="sl-SI"/>
        </w:rPr>
        <w:t xml:space="preserve">« za kapacitet 2,5 miliona tona rude godišnje, nije pokrenut jer nisu na vreme izvršeni pripremni radovi neophodni za početak eksploatacije </w:t>
      </w:r>
      <w:r w:rsidR="000A4483" w:rsidRPr="004A795A">
        <w:rPr>
          <w:rFonts w:cs="Arial"/>
          <w:szCs w:val="22"/>
          <w:lang w:val="sl-SI"/>
        </w:rPr>
        <w:t xml:space="preserve">površinskog kopa </w:t>
      </w:r>
      <w:r w:rsidR="000A4483">
        <w:rPr>
          <w:rFonts w:cs="Arial"/>
          <w:szCs w:val="22"/>
          <w:lang w:val="sr-Latn-CS"/>
        </w:rPr>
        <w:t>„</w:t>
      </w:r>
      <w:r w:rsidR="000A4483">
        <w:rPr>
          <w:rFonts w:cs="Arial"/>
          <w:szCs w:val="22"/>
          <w:lang w:val="sl-SI"/>
        </w:rPr>
        <w:t>Kraku Bugaresku</w:t>
      </w:r>
      <w:r w:rsidR="000A4483" w:rsidRPr="004A795A">
        <w:rPr>
          <w:rFonts w:cs="Arial"/>
          <w:szCs w:val="22"/>
          <w:lang w:val="sl-SI"/>
        </w:rPr>
        <w:t xml:space="preserve"> </w:t>
      </w:r>
      <w:r w:rsidR="000A4483">
        <w:rPr>
          <w:rFonts w:cs="Arial"/>
          <w:szCs w:val="22"/>
          <w:lang w:val="sl-SI"/>
        </w:rPr>
        <w:t>- Cementacije 2.</w:t>
      </w:r>
      <w:r w:rsidR="00F32177">
        <w:rPr>
          <w:rFonts w:cs="Arial"/>
          <w:szCs w:val="22"/>
          <w:lang w:val="sl-SI"/>
        </w:rPr>
        <w:t xml:space="preserve"> </w:t>
      </w:r>
      <w:r w:rsidR="000A4483">
        <w:rPr>
          <w:rFonts w:cs="Arial"/>
          <w:szCs w:val="22"/>
          <w:lang w:val="sl-SI"/>
        </w:rPr>
        <w:t xml:space="preserve">Između ostalog </w:t>
      </w:r>
      <w:r w:rsidR="00953008">
        <w:rPr>
          <w:rFonts w:cs="Arial"/>
          <w:szCs w:val="22"/>
          <w:lang w:val="sl-SI"/>
        </w:rPr>
        <w:t>nije izvršeno proširenje eksploatacionog polja, jer završni radovi po pomenutom DRP-u izlaze iz okvira postojećeg eksploatacionog polja.</w:t>
      </w:r>
    </w:p>
    <w:p w:rsidR="000A4483" w:rsidRDefault="000A4483" w:rsidP="00567619">
      <w:pPr>
        <w:rPr>
          <w:rFonts w:cs="Arial"/>
          <w:szCs w:val="22"/>
          <w:lang w:val="sl-SI"/>
        </w:rPr>
      </w:pPr>
    </w:p>
    <w:p w:rsidR="00567619" w:rsidRDefault="00567619" w:rsidP="00567619">
      <w:pPr>
        <w:rPr>
          <w:rFonts w:cs="Arial"/>
          <w:szCs w:val="22"/>
          <w:lang w:val="sl-SI"/>
        </w:rPr>
      </w:pPr>
      <w:r w:rsidRPr="004A795A">
        <w:rPr>
          <w:rFonts w:cs="Arial"/>
          <w:szCs w:val="22"/>
          <w:lang w:val="sl-SI"/>
        </w:rPr>
        <w:t>Elaboratom o rudnim rezervama</w:t>
      </w:r>
      <w:r>
        <w:rPr>
          <w:rFonts w:cs="Arial"/>
          <w:szCs w:val="22"/>
          <w:lang w:val="sl-SI"/>
        </w:rPr>
        <w:t>, proširene su rudne rezerve na</w:t>
      </w:r>
      <w:r w:rsidRPr="004A795A">
        <w:rPr>
          <w:rFonts w:cs="Arial"/>
          <w:szCs w:val="22"/>
          <w:lang w:val="sl-SI"/>
        </w:rPr>
        <w:t xml:space="preserve"> ovom lokalitetu, a izradom</w:t>
      </w:r>
    </w:p>
    <w:p w:rsidR="00953008" w:rsidRPr="004A795A" w:rsidRDefault="00953008" w:rsidP="00567619">
      <w:pPr>
        <w:rPr>
          <w:rFonts w:cs="Arial"/>
          <w:szCs w:val="22"/>
          <w:lang w:val="sl-SI"/>
        </w:rPr>
      </w:pPr>
    </w:p>
    <w:p w:rsidR="00567619" w:rsidRDefault="00567619" w:rsidP="00567619">
      <w:pPr>
        <w:jc w:val="center"/>
        <w:rPr>
          <w:b/>
          <w:szCs w:val="22"/>
        </w:rPr>
      </w:pPr>
      <w:r w:rsidRPr="004A795A">
        <w:rPr>
          <w:rFonts w:cs="Arial"/>
          <w:b/>
          <w:szCs w:val="22"/>
          <w:lang w:val="sl-SI"/>
        </w:rPr>
        <w:t xml:space="preserve">Studije izvodljivosti eksploatacije ležišta </w:t>
      </w:r>
      <w:r w:rsidR="00953008">
        <w:rPr>
          <w:rFonts w:cs="Arial"/>
          <w:b/>
          <w:szCs w:val="22"/>
          <w:lang w:val="sl-SI"/>
        </w:rPr>
        <w:t xml:space="preserve">mineralnih sirovina </w:t>
      </w:r>
      <w:r w:rsidRPr="004A795A">
        <w:rPr>
          <w:rFonts w:cs="Arial"/>
          <w:b/>
          <w:szCs w:val="22"/>
          <w:lang w:val="sr-Latn-CS"/>
        </w:rPr>
        <w:t>„</w:t>
      </w:r>
      <w:proofErr w:type="spellStart"/>
      <w:r w:rsidRPr="004A795A">
        <w:rPr>
          <w:rFonts w:cs="Arial"/>
          <w:b/>
          <w:szCs w:val="22"/>
        </w:rPr>
        <w:t>Kraku</w:t>
      </w:r>
      <w:proofErr w:type="spellEnd"/>
      <w:r w:rsidRPr="004A795A">
        <w:rPr>
          <w:rFonts w:cs="Arial"/>
          <w:b/>
          <w:szCs w:val="22"/>
        </w:rPr>
        <w:t xml:space="preserve"> </w:t>
      </w:r>
      <w:proofErr w:type="spellStart"/>
      <w:r w:rsidRPr="004A795A">
        <w:rPr>
          <w:rFonts w:cs="Arial"/>
          <w:b/>
          <w:szCs w:val="22"/>
        </w:rPr>
        <w:t>Bugaresku</w:t>
      </w:r>
      <w:proofErr w:type="spellEnd"/>
      <w:r w:rsidRPr="004A795A">
        <w:rPr>
          <w:rFonts w:cs="Arial"/>
          <w:b/>
          <w:szCs w:val="22"/>
        </w:rPr>
        <w:t xml:space="preserve"> </w:t>
      </w:r>
      <w:r w:rsidRPr="004A795A">
        <w:rPr>
          <w:rFonts w:cs="Arial"/>
          <w:b/>
          <w:szCs w:val="22"/>
          <w:lang w:val="sr-Latn-CS"/>
        </w:rPr>
        <w:t>“ i „Cerovo“</w:t>
      </w:r>
      <w:r w:rsidRPr="004A795A">
        <w:rPr>
          <w:b/>
          <w:szCs w:val="22"/>
        </w:rPr>
        <w:t>.</w:t>
      </w:r>
    </w:p>
    <w:p w:rsidR="00953008" w:rsidRPr="004A795A" w:rsidRDefault="00953008" w:rsidP="00567619">
      <w:pPr>
        <w:jc w:val="center"/>
        <w:rPr>
          <w:rFonts w:cs="Arial"/>
          <w:b/>
          <w:szCs w:val="22"/>
          <w:lang w:val="sl-SI"/>
        </w:rPr>
      </w:pPr>
    </w:p>
    <w:p w:rsidR="00567619" w:rsidRDefault="000C3D83" w:rsidP="00567619">
      <w:pPr>
        <w:rPr>
          <w:rFonts w:cs="Arial"/>
          <w:szCs w:val="22"/>
          <w:lang w:val="sl-SI"/>
        </w:rPr>
      </w:pPr>
      <w:r w:rsidRPr="004A795A">
        <w:rPr>
          <w:rFonts w:cs="Arial"/>
          <w:szCs w:val="22"/>
          <w:lang w:val="sl-SI"/>
        </w:rPr>
        <w:t>D</w:t>
      </w:r>
      <w:r w:rsidR="00567619" w:rsidRPr="004A795A">
        <w:rPr>
          <w:rFonts w:cs="Arial"/>
          <w:szCs w:val="22"/>
          <w:lang w:val="sl-SI"/>
        </w:rPr>
        <w:t>efinisa</w:t>
      </w:r>
      <w:r>
        <w:rPr>
          <w:rFonts w:cs="Arial"/>
          <w:szCs w:val="22"/>
          <w:lang w:val="sl-SI"/>
        </w:rPr>
        <w:t>n je</w:t>
      </w:r>
      <w:r w:rsidR="00567619" w:rsidRPr="004A795A">
        <w:rPr>
          <w:rFonts w:cs="Arial"/>
          <w:szCs w:val="22"/>
          <w:lang w:val="sl-SI"/>
        </w:rPr>
        <w:t xml:space="preserve"> nastavak dalje eksploatacije.</w:t>
      </w:r>
    </w:p>
    <w:p w:rsidR="00953008" w:rsidRDefault="00953008" w:rsidP="00567619">
      <w:pPr>
        <w:rPr>
          <w:rFonts w:cs="Arial"/>
          <w:szCs w:val="22"/>
          <w:lang w:val="sl-SI"/>
        </w:rPr>
      </w:pPr>
    </w:p>
    <w:p w:rsidR="00567619" w:rsidRDefault="00567619" w:rsidP="00567619">
      <w:p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Iz svega navedenog potrebna je izrada</w:t>
      </w:r>
      <w:r w:rsidR="00953008">
        <w:rPr>
          <w:rFonts w:cs="Arial"/>
          <w:szCs w:val="22"/>
          <w:lang w:val="sl-SI"/>
        </w:rPr>
        <w:t xml:space="preserve"> nove projektne dokumentacije koja će definisati eksploataciju novih (budućih) ležišta koji će biti obuhvaćeni novim eksploatacionim poljem. Iz tog razloga je potrebna i izrada </w:t>
      </w:r>
    </w:p>
    <w:p w:rsidR="00953008" w:rsidRDefault="00953008" w:rsidP="00567619">
      <w:pPr>
        <w:rPr>
          <w:rFonts w:cs="Arial"/>
          <w:szCs w:val="22"/>
          <w:lang w:val="sl-SI"/>
        </w:rPr>
      </w:pPr>
    </w:p>
    <w:p w:rsidR="00567619" w:rsidRDefault="00567619" w:rsidP="00567619">
      <w:pPr>
        <w:jc w:val="center"/>
        <w:rPr>
          <w:rFonts w:cs="Arial"/>
          <w:b/>
          <w:szCs w:val="22"/>
          <w:lang w:val="sr-Latn-CS"/>
        </w:rPr>
      </w:pPr>
      <w:r w:rsidRPr="00420F6D">
        <w:rPr>
          <w:rFonts w:cs="Arial"/>
          <w:b/>
          <w:szCs w:val="22"/>
          <w:lang w:val="sl-SI"/>
        </w:rPr>
        <w:t>Studije o proceni uticaja eksploatacije ležišta bakra</w:t>
      </w:r>
      <w:r w:rsidRPr="00420F6D">
        <w:rPr>
          <w:rFonts w:cs="Arial"/>
          <w:b/>
          <w:szCs w:val="22"/>
          <w:lang w:val="sr-Latn-CS"/>
        </w:rPr>
        <w:t>„</w:t>
      </w:r>
      <w:proofErr w:type="spellStart"/>
      <w:r w:rsidR="00D9427D">
        <w:rPr>
          <w:rFonts w:cs="Arial"/>
          <w:b/>
          <w:szCs w:val="22"/>
        </w:rPr>
        <w:t>Cerovo</w:t>
      </w:r>
      <w:proofErr w:type="spellEnd"/>
      <w:r w:rsidR="00D9427D">
        <w:rPr>
          <w:rFonts w:cs="Arial"/>
          <w:b/>
          <w:szCs w:val="22"/>
        </w:rPr>
        <w:t xml:space="preserve"> - </w:t>
      </w:r>
      <w:proofErr w:type="spellStart"/>
      <w:r w:rsidR="00D9427D">
        <w:rPr>
          <w:rFonts w:cs="Arial"/>
          <w:b/>
          <w:szCs w:val="22"/>
        </w:rPr>
        <w:t>Primarno</w:t>
      </w:r>
      <w:proofErr w:type="spellEnd"/>
      <w:r w:rsidRPr="00420F6D">
        <w:rPr>
          <w:rFonts w:cs="Arial"/>
          <w:b/>
          <w:szCs w:val="22"/>
          <w:lang w:val="sr-Latn-CS"/>
        </w:rPr>
        <w:t xml:space="preserve">“ </w:t>
      </w:r>
    </w:p>
    <w:p w:rsidR="00D9427D" w:rsidRPr="00420F6D" w:rsidRDefault="00D9427D" w:rsidP="00567619">
      <w:pPr>
        <w:jc w:val="center"/>
        <w:rPr>
          <w:rFonts w:cs="Arial"/>
          <w:b/>
          <w:szCs w:val="22"/>
          <w:lang w:val="sl-SI"/>
        </w:rPr>
      </w:pPr>
    </w:p>
    <w:p w:rsidR="00567619" w:rsidRDefault="00567619" w:rsidP="00567619">
      <w:pPr>
        <w:rPr>
          <w:rFonts w:cs="Arial"/>
          <w:szCs w:val="22"/>
          <w:lang w:val="sl-SI"/>
        </w:rPr>
      </w:pPr>
      <w:r w:rsidRPr="004A795A">
        <w:rPr>
          <w:rFonts w:cs="Arial"/>
          <w:szCs w:val="22"/>
          <w:lang w:val="sl-SI"/>
        </w:rPr>
        <w:t xml:space="preserve">Prerada rude </w:t>
      </w:r>
      <w:r>
        <w:rPr>
          <w:rFonts w:cs="Arial"/>
          <w:szCs w:val="22"/>
          <w:lang w:val="sl-SI"/>
        </w:rPr>
        <w:t xml:space="preserve">vrši se i </w:t>
      </w:r>
      <w:r w:rsidRPr="004A795A">
        <w:rPr>
          <w:rFonts w:cs="Arial"/>
          <w:szCs w:val="22"/>
          <w:lang w:val="sl-SI"/>
        </w:rPr>
        <w:t>vršiće se</w:t>
      </w:r>
      <w:r>
        <w:rPr>
          <w:rFonts w:cs="Arial"/>
          <w:szCs w:val="22"/>
          <w:lang w:val="sl-SI"/>
        </w:rPr>
        <w:t>, sa budućih kopova,</w:t>
      </w:r>
      <w:r w:rsidRPr="004A795A">
        <w:rPr>
          <w:rFonts w:cs="Arial"/>
          <w:szCs w:val="22"/>
          <w:lang w:val="sl-SI"/>
        </w:rPr>
        <w:t xml:space="preserve"> u postojećim objektima drobljenja i mlevenja na Cerovu a flotacijska koncentracija u</w:t>
      </w:r>
      <w:r>
        <w:rPr>
          <w:rFonts w:cs="Arial"/>
          <w:szCs w:val="22"/>
          <w:lang w:val="sl-SI"/>
        </w:rPr>
        <w:t xml:space="preserve"> </w:t>
      </w:r>
      <w:r w:rsidRPr="004A795A">
        <w:rPr>
          <w:rFonts w:cs="Arial"/>
          <w:szCs w:val="22"/>
          <w:lang w:val="sl-SI"/>
        </w:rPr>
        <w:t xml:space="preserve">flotaciji </w:t>
      </w:r>
      <w:r w:rsidRPr="004A795A">
        <w:rPr>
          <w:rFonts w:cs="Arial"/>
          <w:szCs w:val="22"/>
          <w:lang w:val="sr-Latn-CS"/>
        </w:rPr>
        <w:t>„</w:t>
      </w:r>
      <w:proofErr w:type="spellStart"/>
      <w:r w:rsidRPr="004A795A">
        <w:rPr>
          <w:rFonts w:cs="Arial"/>
          <w:szCs w:val="22"/>
        </w:rPr>
        <w:t>V.Krivelj</w:t>
      </w:r>
      <w:proofErr w:type="spellEnd"/>
      <w:r w:rsidRPr="004A795A">
        <w:rPr>
          <w:rFonts w:cs="Arial"/>
          <w:szCs w:val="22"/>
          <w:lang w:val="sr-Latn-CS"/>
        </w:rPr>
        <w:t>“</w:t>
      </w:r>
      <w:r w:rsidRPr="004A795A">
        <w:rPr>
          <w:rFonts w:cs="Arial"/>
          <w:szCs w:val="22"/>
        </w:rPr>
        <w:t>.</w:t>
      </w:r>
      <w:r>
        <w:rPr>
          <w:rFonts w:cs="Arial"/>
          <w:szCs w:val="22"/>
          <w:lang w:val="sl-SI"/>
        </w:rPr>
        <w:t xml:space="preserve"> Samlevena ruda će se dopremati </w:t>
      </w:r>
      <w:r w:rsidRPr="004A795A">
        <w:rPr>
          <w:rFonts w:cs="Arial"/>
          <w:szCs w:val="22"/>
          <w:lang w:val="sl-SI"/>
        </w:rPr>
        <w:t xml:space="preserve">do flotacije novoizgradjenim hidrauličnim transportom, dok će se flotacijska jalovina odlagati </w:t>
      </w:r>
      <w:r>
        <w:rPr>
          <w:rFonts w:cs="Arial"/>
          <w:szCs w:val="22"/>
          <w:lang w:val="sl-SI"/>
        </w:rPr>
        <w:t>po tehnologiji odlaganja flotacijske jalovine za taj pogon.</w:t>
      </w:r>
    </w:p>
    <w:p w:rsidR="00567619" w:rsidRDefault="00567619" w:rsidP="00567619">
      <w:pPr>
        <w:rPr>
          <w:rFonts w:cs="Arial"/>
          <w:szCs w:val="22"/>
          <w:lang w:val="sl-SI"/>
        </w:rPr>
      </w:pPr>
    </w:p>
    <w:p w:rsidR="00567619" w:rsidRDefault="00567619" w:rsidP="00567619">
      <w:pPr>
        <w:rPr>
          <w:rFonts w:cs="Arial"/>
          <w:szCs w:val="22"/>
          <w:lang w:val="sl-SI"/>
        </w:rPr>
      </w:pPr>
    </w:p>
    <w:p w:rsidR="000C3D83" w:rsidRPr="004A795A" w:rsidRDefault="000C3D83" w:rsidP="00567619">
      <w:pPr>
        <w:rPr>
          <w:rFonts w:cs="Arial"/>
          <w:szCs w:val="22"/>
          <w:lang w:val="sl-SI"/>
        </w:rPr>
      </w:pPr>
    </w:p>
    <w:p w:rsidR="00567619" w:rsidRPr="00D44405" w:rsidRDefault="00567619" w:rsidP="00567619">
      <w:pPr>
        <w:numPr>
          <w:ilvl w:val="0"/>
          <w:numId w:val="6"/>
        </w:numPr>
        <w:rPr>
          <w:rFonts w:cs="Arial"/>
          <w:b/>
          <w:bCs/>
          <w:szCs w:val="22"/>
          <w:lang w:val="sl-SI"/>
        </w:rPr>
      </w:pPr>
      <w:r w:rsidRPr="00D44405">
        <w:rPr>
          <w:rFonts w:cs="Arial"/>
          <w:b/>
          <w:bCs/>
          <w:szCs w:val="22"/>
          <w:lang w:val="sl-SI"/>
        </w:rPr>
        <w:lastRenderedPageBreak/>
        <w:t xml:space="preserve">OPIS </w:t>
      </w:r>
      <w:r>
        <w:rPr>
          <w:rFonts w:cs="Arial"/>
          <w:b/>
          <w:bCs/>
          <w:szCs w:val="22"/>
          <w:lang w:val="sl-SI"/>
        </w:rPr>
        <w:t>Č</w:t>
      </w:r>
      <w:r w:rsidRPr="00D44405">
        <w:rPr>
          <w:rFonts w:cs="Arial"/>
          <w:b/>
          <w:bCs/>
          <w:szCs w:val="22"/>
          <w:lang w:val="sl-SI"/>
        </w:rPr>
        <w:t>INILACA ŽIVOTNE SREDINE</w:t>
      </w:r>
    </w:p>
    <w:p w:rsidR="00567619" w:rsidRPr="00D44405" w:rsidRDefault="00567619" w:rsidP="00567619">
      <w:pPr>
        <w:rPr>
          <w:rFonts w:cs="Arial"/>
          <w:b/>
          <w:bCs/>
          <w:szCs w:val="22"/>
          <w:lang w:val="sl-SI"/>
        </w:rPr>
      </w:pPr>
    </w:p>
    <w:p w:rsidR="00567619" w:rsidRPr="00EC420F" w:rsidRDefault="000C1E49" w:rsidP="00D9427D">
      <w:pPr>
        <w:pStyle w:val="BodyTextIndent"/>
        <w:ind w:left="0" w:firstLine="720"/>
        <w:rPr>
          <w:szCs w:val="22"/>
        </w:rPr>
      </w:pPr>
      <w:r>
        <w:rPr>
          <w:szCs w:val="22"/>
          <w:lang w:val="sr-Latn-CS"/>
        </w:rPr>
        <w:t>Lešište</w:t>
      </w:r>
      <w:r w:rsidR="00567619">
        <w:rPr>
          <w:szCs w:val="22"/>
          <w:lang w:val="sr-Latn-CS"/>
        </w:rPr>
        <w:t xml:space="preserve"> „Cerovo“ se nalaz</w:t>
      </w:r>
      <w:r w:rsidR="00567619" w:rsidRPr="00EC420F">
        <w:rPr>
          <w:szCs w:val="22"/>
          <w:lang w:val="sr-Latn-CS"/>
        </w:rPr>
        <w:t>i oko 10 km severozapadno od Bora i oko 2 km od najbližeg sela Mali</w:t>
      </w:r>
      <w:r w:rsidR="00567619" w:rsidRPr="00EC420F">
        <w:rPr>
          <w:szCs w:val="22"/>
        </w:rPr>
        <w:t xml:space="preserve"> Krivelj</w:t>
      </w:r>
      <w:r w:rsidR="00567619">
        <w:rPr>
          <w:szCs w:val="22"/>
        </w:rPr>
        <w:t>. Ležišta</w:t>
      </w:r>
      <w:r w:rsidR="00567619" w:rsidRPr="00EC420F">
        <w:rPr>
          <w:szCs w:val="22"/>
        </w:rPr>
        <w:t xml:space="preserve"> </w:t>
      </w:r>
      <w:r w:rsidR="00567619">
        <w:rPr>
          <w:szCs w:val="22"/>
        </w:rPr>
        <w:t>su lokalizovana na grebenu brda Kraku - Bugaresku (</w:t>
      </w:r>
      <w:r w:rsidR="00567619" w:rsidRPr="00EC420F">
        <w:rPr>
          <w:szCs w:val="22"/>
        </w:rPr>
        <w:t>530), a</w:t>
      </w:r>
      <w:r w:rsidR="00567619">
        <w:rPr>
          <w:szCs w:val="22"/>
        </w:rPr>
        <w:t xml:space="preserve"> sa istočne i zapadne strane su oivičena</w:t>
      </w:r>
      <w:r w:rsidR="00567619" w:rsidRPr="00EC420F">
        <w:rPr>
          <w:szCs w:val="22"/>
        </w:rPr>
        <w:t xml:space="preserve"> manjim potocima. U blizini ležišta sa zapadne strane prolazi pruga normalnog koloseka Beograd – Bor sa železničkom stanicom udaljenom oko 2 km</w:t>
      </w:r>
      <w:r w:rsidR="00567619">
        <w:rPr>
          <w:szCs w:val="22"/>
        </w:rPr>
        <w:t>. U neposrednoj blizini nalazi se magistralni dalekovod Bor – M</w:t>
      </w:r>
      <w:r w:rsidR="00567619" w:rsidRPr="00EC420F">
        <w:rPr>
          <w:szCs w:val="22"/>
        </w:rPr>
        <w:t xml:space="preserve">ajdanpek. Lokalnim </w:t>
      </w:r>
      <w:r w:rsidR="00567619">
        <w:rPr>
          <w:szCs w:val="22"/>
        </w:rPr>
        <w:t>putem Mali Krivelj – Bor ležišt</w:t>
      </w:r>
      <w:r>
        <w:rPr>
          <w:szCs w:val="22"/>
        </w:rPr>
        <w:t>e</w:t>
      </w:r>
      <w:r w:rsidR="00567619">
        <w:rPr>
          <w:szCs w:val="22"/>
        </w:rPr>
        <w:t xml:space="preserve"> </w:t>
      </w:r>
      <w:r>
        <w:rPr>
          <w:szCs w:val="22"/>
        </w:rPr>
        <w:t>je</w:t>
      </w:r>
      <w:r w:rsidR="00567619">
        <w:rPr>
          <w:szCs w:val="22"/>
        </w:rPr>
        <w:t xml:space="preserve"> povezan</w:t>
      </w:r>
      <w:r>
        <w:rPr>
          <w:szCs w:val="22"/>
        </w:rPr>
        <w:t>o</w:t>
      </w:r>
      <w:r w:rsidR="00567619" w:rsidRPr="00EC420F">
        <w:rPr>
          <w:szCs w:val="22"/>
        </w:rPr>
        <w:t xml:space="preserve"> sa putem p</w:t>
      </w:r>
      <w:r w:rsidR="00567619">
        <w:rPr>
          <w:szCs w:val="22"/>
        </w:rPr>
        <w:t>rvog reda Bor – Beograd. Ležišt</w:t>
      </w:r>
      <w:r>
        <w:rPr>
          <w:szCs w:val="22"/>
        </w:rPr>
        <w:t>e</w:t>
      </w:r>
      <w:r w:rsidR="00567619">
        <w:rPr>
          <w:szCs w:val="22"/>
        </w:rPr>
        <w:t xml:space="preserve"> bakra »Cerovo«</w:t>
      </w:r>
      <w:r w:rsidR="00567619" w:rsidRPr="00EC420F">
        <w:rPr>
          <w:szCs w:val="22"/>
        </w:rPr>
        <w:t xml:space="preserve"> teritorijalno pripada</w:t>
      </w:r>
      <w:r w:rsidR="00567619">
        <w:rPr>
          <w:szCs w:val="22"/>
        </w:rPr>
        <w:t xml:space="preserve">ju </w:t>
      </w:r>
      <w:r w:rsidR="00567619" w:rsidRPr="00EC420F">
        <w:rPr>
          <w:szCs w:val="22"/>
        </w:rPr>
        <w:t>Opštini Bor.</w:t>
      </w:r>
    </w:p>
    <w:p w:rsidR="00567619" w:rsidRPr="00D44405" w:rsidRDefault="00567619" w:rsidP="00567619">
      <w:pPr>
        <w:pStyle w:val="BodyTextIndent"/>
        <w:ind w:left="0"/>
        <w:rPr>
          <w:szCs w:val="22"/>
        </w:rPr>
      </w:pPr>
      <w:r w:rsidRPr="00D44405">
        <w:rPr>
          <w:szCs w:val="22"/>
        </w:rPr>
        <w:t xml:space="preserve">U morfološkom smislu područje ležišta </w:t>
      </w:r>
      <w:r>
        <w:rPr>
          <w:szCs w:val="22"/>
          <w:lang w:val="sr-Latn-CS"/>
        </w:rPr>
        <w:t xml:space="preserve">„Cerovo </w:t>
      </w:r>
      <w:r w:rsidRPr="004A795A">
        <w:rPr>
          <w:b/>
          <w:szCs w:val="22"/>
          <w:lang w:val="sr-Latn-CS"/>
        </w:rPr>
        <w:t>“</w:t>
      </w:r>
      <w:r w:rsidRPr="00D44405">
        <w:rPr>
          <w:szCs w:val="22"/>
        </w:rPr>
        <w:t xml:space="preserve"> pripada brdsko – planinskom tipu. Teren izgradjuju oštri vrhovi, grebeni brda, veća dolina sa zapadne strane i manje potočne doline sa istočne strane.</w:t>
      </w:r>
    </w:p>
    <w:p w:rsidR="00567619" w:rsidRPr="00D44405" w:rsidRDefault="00567619" w:rsidP="00567619">
      <w:pPr>
        <w:pStyle w:val="BodyTextIndent"/>
        <w:ind w:left="0"/>
        <w:rPr>
          <w:szCs w:val="22"/>
        </w:rPr>
      </w:pPr>
      <w:r>
        <w:rPr>
          <w:szCs w:val="22"/>
        </w:rPr>
        <w:t>Najveći vrhovi su</w:t>
      </w:r>
      <w:r w:rsidRPr="00D44405">
        <w:rPr>
          <w:szCs w:val="22"/>
        </w:rPr>
        <w:t xml:space="preserve"> Stralnik ( 1065 m ) na severnoj i Kurgole ( 705 m ) na</w:t>
      </w:r>
      <w:r>
        <w:rPr>
          <w:szCs w:val="22"/>
        </w:rPr>
        <w:t xml:space="preserve"> </w:t>
      </w:r>
      <w:r w:rsidRPr="00D44405">
        <w:rPr>
          <w:szCs w:val="22"/>
        </w:rPr>
        <w:t>jugoistočnoj strani područja, dok je ostala visina brda i grebena od 300-550 m.</w:t>
      </w:r>
    </w:p>
    <w:p w:rsidR="00567619" w:rsidRPr="00D44405" w:rsidRDefault="00567619" w:rsidP="000C1E49">
      <w:pPr>
        <w:pStyle w:val="BodyTextIndent"/>
        <w:ind w:left="0" w:firstLine="720"/>
        <w:rPr>
          <w:szCs w:val="22"/>
        </w:rPr>
      </w:pPr>
      <w:r>
        <w:rPr>
          <w:szCs w:val="22"/>
        </w:rPr>
        <w:t>U hidrološkom</w:t>
      </w:r>
      <w:r w:rsidRPr="00D44405">
        <w:rPr>
          <w:szCs w:val="22"/>
        </w:rPr>
        <w:t xml:space="preserve"> smisl</w:t>
      </w:r>
      <w:r>
        <w:rPr>
          <w:szCs w:val="22"/>
        </w:rPr>
        <w:t xml:space="preserve">u </w:t>
      </w:r>
      <w:r w:rsidR="000C1E49">
        <w:rPr>
          <w:szCs w:val="22"/>
        </w:rPr>
        <w:t xml:space="preserve">ležište </w:t>
      </w:r>
      <w:r w:rsidR="000C1E49" w:rsidRPr="00441B31">
        <w:rPr>
          <w:szCs w:val="22"/>
          <w:lang w:val="sr-Latn-CS"/>
        </w:rPr>
        <w:t>„Cerovo“</w:t>
      </w:r>
      <w:r w:rsidR="000C1E49">
        <w:rPr>
          <w:szCs w:val="22"/>
          <w:lang w:val="sr-Latn-CS"/>
        </w:rPr>
        <w:t xml:space="preserve"> zahvata više područje sliva Cerove reke a u blizini je i reka Valja Mare </w:t>
      </w:r>
      <w:r w:rsidRPr="00D44405">
        <w:rPr>
          <w:szCs w:val="22"/>
        </w:rPr>
        <w:t>ko</w:t>
      </w:r>
      <w:r>
        <w:rPr>
          <w:szCs w:val="22"/>
        </w:rPr>
        <w:t xml:space="preserve">je </w:t>
      </w:r>
      <w:r w:rsidR="000C1E49">
        <w:rPr>
          <w:szCs w:val="22"/>
        </w:rPr>
        <w:t>se zajedno čine Kriveljsku reku.</w:t>
      </w:r>
    </w:p>
    <w:p w:rsidR="00567619" w:rsidRPr="00D44405" w:rsidRDefault="00567619" w:rsidP="000C1E49">
      <w:pPr>
        <w:pStyle w:val="BodyTextIndent"/>
        <w:ind w:left="0" w:firstLine="720"/>
        <w:rPr>
          <w:szCs w:val="22"/>
        </w:rPr>
      </w:pPr>
      <w:r w:rsidRPr="00D44405">
        <w:rPr>
          <w:szCs w:val="22"/>
        </w:rPr>
        <w:t>Iako imaju naziv reka, obe su veći potoci čija korita imaju vodu tokom cele godine. Pored navedenih, na terenu postoji više manjih potoka koji su bezvodni u sušnom ( letnjem ) periodu a tokom kišnog perioda prerastaju u bujičave potoke. Vodotokovi Val</w:t>
      </w:r>
      <w:r>
        <w:rPr>
          <w:szCs w:val="22"/>
        </w:rPr>
        <w:t>ja Mare, Cerova i u gornjem toku Kriveljska</w:t>
      </w:r>
      <w:r w:rsidRPr="00D44405">
        <w:rPr>
          <w:szCs w:val="22"/>
        </w:rPr>
        <w:t xml:space="preserve"> reke</w:t>
      </w:r>
      <w:r>
        <w:rPr>
          <w:szCs w:val="22"/>
        </w:rPr>
        <w:t xml:space="preserve"> su nezagadjeni, te </w:t>
      </w:r>
      <w:r w:rsidR="000C1E49">
        <w:rPr>
          <w:szCs w:val="22"/>
        </w:rPr>
        <w:t xml:space="preserve">se </w:t>
      </w:r>
      <w:r>
        <w:rPr>
          <w:szCs w:val="22"/>
        </w:rPr>
        <w:t>sa</w:t>
      </w:r>
      <w:r w:rsidRPr="00D44405">
        <w:rPr>
          <w:szCs w:val="22"/>
        </w:rPr>
        <w:t xml:space="preserve"> eksploatacijom ležišta mora povesti računa o njihovom očuvanju.</w:t>
      </w:r>
    </w:p>
    <w:p w:rsidR="00567619" w:rsidRPr="00D44405" w:rsidRDefault="00567619" w:rsidP="000C1E49">
      <w:pPr>
        <w:pStyle w:val="BodyTextIndent"/>
        <w:ind w:left="0" w:firstLine="720"/>
        <w:rPr>
          <w:szCs w:val="22"/>
        </w:rPr>
      </w:pPr>
      <w:r w:rsidRPr="00D44405">
        <w:rPr>
          <w:szCs w:val="22"/>
        </w:rPr>
        <w:t>Okolina budućeg kopa Cerovo ima karakteristike ruralne sredine. Pogodni tereni za nastanjivanje i poljoprivredu su p</w:t>
      </w:r>
      <w:r>
        <w:rPr>
          <w:szCs w:val="22"/>
        </w:rPr>
        <w:t>ored reka Valja Mare i Cerove. Stambene</w:t>
      </w:r>
      <w:r w:rsidRPr="00D44405">
        <w:rPr>
          <w:szCs w:val="22"/>
        </w:rPr>
        <w:t xml:space="preserve"> objekte čine individualne porodične kuće sa pratećim objektima i okućnicama. Vrlo malo ima čistih poljoprivrednih domaćinstava, pošto je zanačajan broj radne snage angažovan u RTB-u tj. </w:t>
      </w:r>
      <w:r>
        <w:rPr>
          <w:szCs w:val="22"/>
        </w:rPr>
        <w:t>u</w:t>
      </w:r>
      <w:r w:rsidRPr="00D44405">
        <w:rPr>
          <w:szCs w:val="22"/>
        </w:rPr>
        <w:t xml:space="preserve"> rudniku bakra Bor.</w:t>
      </w:r>
    </w:p>
    <w:p w:rsidR="00567619" w:rsidRPr="00D44405" w:rsidRDefault="00567619" w:rsidP="000C1E49">
      <w:pPr>
        <w:pStyle w:val="BodyTextIndent"/>
        <w:ind w:left="0" w:firstLine="720"/>
        <w:rPr>
          <w:szCs w:val="22"/>
        </w:rPr>
      </w:pPr>
      <w:r w:rsidRPr="00D44405">
        <w:rPr>
          <w:szCs w:val="22"/>
        </w:rPr>
        <w:t>Tereni koji se strmo spuštaju prema do</w:t>
      </w:r>
      <w:r>
        <w:rPr>
          <w:szCs w:val="22"/>
        </w:rPr>
        <w:t>linama reka su šumoviti. U zoni</w:t>
      </w:r>
      <w:r w:rsidRPr="00D44405">
        <w:rPr>
          <w:szCs w:val="22"/>
        </w:rPr>
        <w:t xml:space="preserve"> širine 500 m koja okružuje bivši kop</w:t>
      </w:r>
      <w:r>
        <w:rPr>
          <w:szCs w:val="22"/>
        </w:rPr>
        <w:t xml:space="preserve"> bilo je 12 domaćinstava i zbog</w:t>
      </w:r>
      <w:r w:rsidRPr="00D44405">
        <w:rPr>
          <w:szCs w:val="22"/>
        </w:rPr>
        <w:t xml:space="preserve"> eksploatacije kopa »Cementacija </w:t>
      </w:r>
      <w:r>
        <w:rPr>
          <w:szCs w:val="22"/>
        </w:rPr>
        <w:t>1» ta domaćinstva su</w:t>
      </w:r>
      <w:r w:rsidRPr="00D44405">
        <w:rPr>
          <w:szCs w:val="22"/>
        </w:rPr>
        <w:t xml:space="preserve"> preseljenja</w:t>
      </w:r>
      <w:r>
        <w:rPr>
          <w:szCs w:val="22"/>
        </w:rPr>
        <w:t xml:space="preserve"> još 1993. god.</w:t>
      </w:r>
      <w:r w:rsidRPr="00D44405">
        <w:rPr>
          <w:szCs w:val="22"/>
        </w:rPr>
        <w:t>, dok u zoni 1000 m ima još oko 10 kuća.</w:t>
      </w:r>
    </w:p>
    <w:p w:rsidR="00567619" w:rsidRPr="00D44405" w:rsidRDefault="00567619" w:rsidP="000C1E49">
      <w:pPr>
        <w:pStyle w:val="BodyTextIndent"/>
        <w:ind w:left="0" w:firstLine="720"/>
        <w:rPr>
          <w:szCs w:val="22"/>
        </w:rPr>
      </w:pPr>
      <w:r w:rsidRPr="00D44405">
        <w:rPr>
          <w:szCs w:val="22"/>
        </w:rPr>
        <w:t>Najbliže naselje je Mali Krivelj ( oko 300 stanovnika ), udaljeno od kopa oko 2 000 m, dok je naselje Veliki Krivelj ( oko 1.500 stanovnika ) udaljeno oko 10 000 m od kopa. Na katastarskoj opštini Krivelj živi oko  800 domaćinstava.</w:t>
      </w:r>
    </w:p>
    <w:p w:rsidR="00567619" w:rsidRPr="00D44405" w:rsidRDefault="00567619" w:rsidP="000C1E49">
      <w:pPr>
        <w:pStyle w:val="BodyTextIndent"/>
        <w:ind w:left="0" w:firstLine="720"/>
        <w:rPr>
          <w:szCs w:val="22"/>
        </w:rPr>
      </w:pPr>
      <w:r w:rsidRPr="00D44405">
        <w:rPr>
          <w:szCs w:val="22"/>
        </w:rPr>
        <w:t>Klima ovog područja je umereno – kontinentalna do planinska, sa kratkim toplim letima i dugim oštrim zimama. Najsnažniji vetrovi su sa severozapada i istoka.</w:t>
      </w:r>
    </w:p>
    <w:p w:rsidR="00567619" w:rsidRDefault="00567619" w:rsidP="00567619">
      <w:pPr>
        <w:rPr>
          <w:rFonts w:cs="Arial"/>
          <w:sz w:val="20"/>
          <w:lang w:val="sl-SI"/>
        </w:rPr>
      </w:pPr>
    </w:p>
    <w:p w:rsidR="00567619" w:rsidRDefault="00567619" w:rsidP="00567619">
      <w:pPr>
        <w:rPr>
          <w:rFonts w:cs="Arial"/>
          <w:sz w:val="20"/>
          <w:lang w:val="sl-SI"/>
        </w:rPr>
      </w:pPr>
    </w:p>
    <w:p w:rsidR="00567619" w:rsidRDefault="00567619" w:rsidP="00567619">
      <w:pPr>
        <w:numPr>
          <w:ilvl w:val="0"/>
          <w:numId w:val="6"/>
        </w:numPr>
        <w:rPr>
          <w:rFonts w:cs="Arial"/>
          <w:b/>
          <w:bCs/>
          <w:szCs w:val="22"/>
          <w:lang w:val="sl-SI"/>
        </w:rPr>
      </w:pPr>
      <w:r w:rsidRPr="001D4F6E">
        <w:rPr>
          <w:rFonts w:cs="Arial"/>
          <w:b/>
          <w:bCs/>
          <w:szCs w:val="22"/>
          <w:lang w:val="sl-SI"/>
        </w:rPr>
        <w:t>OPIS MOGUĆIH ZNAČAJNIH UTICAJA PROJEKTA NA ŽIVOTNU SREDINU</w:t>
      </w:r>
    </w:p>
    <w:p w:rsidR="00567619" w:rsidRPr="001D4F6E" w:rsidRDefault="00567619" w:rsidP="00567619">
      <w:pPr>
        <w:ind w:left="720"/>
        <w:rPr>
          <w:rFonts w:cs="Arial"/>
          <w:b/>
          <w:bCs/>
          <w:szCs w:val="22"/>
          <w:lang w:val="sl-SI"/>
        </w:rPr>
      </w:pPr>
    </w:p>
    <w:p w:rsidR="00567619" w:rsidRPr="001D4F6E" w:rsidRDefault="00567619" w:rsidP="00567619">
      <w:p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 xml:space="preserve">U početnoj fazi eksploatacije rude u ležištu kraku Bugaresku – Cementacija preseljeno je kao što je rečeno 12 domaćinstava. Otvaranjem novih ležišta </w:t>
      </w:r>
      <w:r w:rsidR="000C3D83">
        <w:rPr>
          <w:rFonts w:cs="Arial"/>
          <w:szCs w:val="22"/>
          <w:lang w:val="sl-SI"/>
        </w:rPr>
        <w:t xml:space="preserve">ima </w:t>
      </w:r>
      <w:r>
        <w:rPr>
          <w:rFonts w:cs="Arial"/>
          <w:szCs w:val="22"/>
          <w:lang w:val="sl-SI"/>
        </w:rPr>
        <w:t>potrebe za preseljenjem j</w:t>
      </w:r>
      <w:r w:rsidR="000C3D83">
        <w:rPr>
          <w:rFonts w:cs="Arial"/>
          <w:szCs w:val="22"/>
          <w:lang w:val="sl-SI"/>
        </w:rPr>
        <w:t>oš 10-tak domaćinstava</w:t>
      </w:r>
      <w:r>
        <w:rPr>
          <w:rFonts w:cs="Arial"/>
          <w:szCs w:val="22"/>
          <w:lang w:val="sl-SI"/>
        </w:rPr>
        <w:t xml:space="preserve"> što prestavlja </w:t>
      </w:r>
      <w:r w:rsidR="000C3D83">
        <w:rPr>
          <w:rFonts w:cs="Arial"/>
          <w:szCs w:val="22"/>
          <w:lang w:val="sl-SI"/>
        </w:rPr>
        <w:t>otež</w:t>
      </w:r>
      <w:r>
        <w:rPr>
          <w:rFonts w:cs="Arial"/>
          <w:szCs w:val="22"/>
          <w:lang w:val="sl-SI"/>
        </w:rPr>
        <w:t>avajuću okolnost u postupku eksproprijacije i u daljem procesu eksploatacije rude uzimajući u obzir da površinski kopovi spadaju u značajne zagađivače životne sredine.</w:t>
      </w:r>
    </w:p>
    <w:p w:rsidR="00567619" w:rsidRPr="001D4F6E" w:rsidRDefault="00567619" w:rsidP="00567619">
      <w:p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E</w:t>
      </w:r>
      <w:r w:rsidR="00C41534">
        <w:rPr>
          <w:rFonts w:cs="Arial"/>
          <w:szCs w:val="22"/>
          <w:lang w:val="sl-SI"/>
        </w:rPr>
        <w:t xml:space="preserve">eksploatacija ležišta </w:t>
      </w:r>
      <w:r>
        <w:rPr>
          <w:rFonts w:cs="Arial"/>
          <w:szCs w:val="22"/>
          <w:lang w:val="sl-SI"/>
        </w:rPr>
        <w:t>»Cerovo« može da</w:t>
      </w:r>
      <w:r w:rsidRPr="001D4F6E">
        <w:rPr>
          <w:rFonts w:cs="Arial"/>
          <w:szCs w:val="22"/>
          <w:lang w:val="sl-SI"/>
        </w:rPr>
        <w:t xml:space="preserve"> izazove značajno zagadjenje činilaca životne sredine to su vazduh, voda, zemljište, biljke.</w:t>
      </w:r>
    </w:p>
    <w:p w:rsidR="00567619" w:rsidRPr="001D4F6E" w:rsidRDefault="00567619" w:rsidP="00567619">
      <w:pPr>
        <w:rPr>
          <w:rFonts w:cs="Arial"/>
          <w:szCs w:val="22"/>
          <w:lang w:val="sl-SI"/>
        </w:rPr>
      </w:pPr>
    </w:p>
    <w:p w:rsidR="00567619" w:rsidRPr="001D4F6E" w:rsidRDefault="00C41534" w:rsidP="00567619">
      <w:pPr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>5</w:t>
      </w:r>
      <w:r w:rsidR="00567619" w:rsidRPr="001D4F6E">
        <w:rPr>
          <w:rFonts w:cs="Arial"/>
          <w:b/>
          <w:szCs w:val="22"/>
          <w:lang w:val="sl-SI"/>
        </w:rPr>
        <w:t xml:space="preserve">.1.       </w:t>
      </w:r>
      <w:r w:rsidR="00567619" w:rsidRPr="001D4F6E">
        <w:rPr>
          <w:rFonts w:cs="Arial"/>
          <w:b/>
          <w:szCs w:val="22"/>
          <w:u w:val="single"/>
          <w:lang w:val="sl-SI"/>
        </w:rPr>
        <w:t>VAZDUH</w:t>
      </w:r>
    </w:p>
    <w:p w:rsidR="00567619" w:rsidRDefault="00567619" w:rsidP="00567619">
      <w:pPr>
        <w:rPr>
          <w:rFonts w:cs="Arial"/>
          <w:sz w:val="20"/>
          <w:lang w:val="sl-SI"/>
        </w:rPr>
      </w:pP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Zagadjenje vazduha usled rudarskih aktivnosti nastaje pri dobijanju i pripremi mineralne sirovine.</w:t>
      </w: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 xml:space="preserve">Oslobadjanje, odnosno emisija raznih materija u spoljnu sredinu </w:t>
      </w:r>
      <w:r w:rsidR="000C3D83">
        <w:rPr>
          <w:rFonts w:cs="Arial"/>
          <w:szCs w:val="22"/>
          <w:lang w:val="sl-SI"/>
        </w:rPr>
        <w:t xml:space="preserve">i uticaja na okolne objekte </w:t>
      </w:r>
      <w:r w:rsidRPr="00B8567F">
        <w:rPr>
          <w:rFonts w:cs="Arial"/>
          <w:szCs w:val="22"/>
          <w:lang w:val="sl-SI"/>
        </w:rPr>
        <w:t>može da potiče od :</w:t>
      </w:r>
    </w:p>
    <w:p w:rsidR="00567619" w:rsidRPr="00B8567F" w:rsidRDefault="000C3D83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 xml:space="preserve">Načina dobijanja i prerade </w:t>
      </w:r>
      <w:r w:rsidR="00567619">
        <w:rPr>
          <w:rFonts w:cs="Arial"/>
          <w:szCs w:val="22"/>
          <w:lang w:val="sl-SI"/>
        </w:rPr>
        <w:t>m</w:t>
      </w:r>
      <w:r w:rsidR="00567619" w:rsidRPr="00B8567F">
        <w:rPr>
          <w:rFonts w:cs="Arial"/>
          <w:szCs w:val="22"/>
          <w:lang w:val="sl-SI"/>
        </w:rPr>
        <w:t>ineralnih s</w:t>
      </w:r>
      <w:r w:rsidR="00567619">
        <w:rPr>
          <w:rFonts w:cs="Arial"/>
          <w:szCs w:val="22"/>
          <w:lang w:val="sl-SI"/>
        </w:rPr>
        <w:t>irovina koje se dobijaju od ste</w:t>
      </w:r>
      <w:r w:rsidR="00567619" w:rsidRPr="00B8567F">
        <w:rPr>
          <w:rFonts w:cs="Arial"/>
          <w:szCs w:val="22"/>
          <w:lang w:val="sl-SI"/>
        </w:rPr>
        <w:t>ne u kojima</w:t>
      </w:r>
      <w:r w:rsidR="00567619">
        <w:rPr>
          <w:rFonts w:cs="Arial"/>
          <w:szCs w:val="22"/>
          <w:lang w:val="sl-SI"/>
        </w:rPr>
        <w:t xml:space="preserve"> </w:t>
      </w:r>
      <w:r w:rsidR="00567619" w:rsidRPr="00B8567F">
        <w:rPr>
          <w:rFonts w:cs="Arial"/>
          <w:szCs w:val="22"/>
          <w:lang w:val="sl-SI"/>
        </w:rPr>
        <w:t>se mineralna sirovina nalazi</w:t>
      </w:r>
    </w:p>
    <w:p w:rsidR="00567619" w:rsidRPr="00B8567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m</w:t>
      </w:r>
      <w:r w:rsidRPr="00B8567F">
        <w:rPr>
          <w:rFonts w:cs="Arial"/>
          <w:szCs w:val="22"/>
          <w:lang w:val="sl-SI"/>
        </w:rPr>
        <w:t>aterije koje se oslobadjaju u toku dobijanja sirovine kao  posledica fizičkih i hemijskih promena u okolnim stenama</w:t>
      </w:r>
      <w:r>
        <w:rPr>
          <w:rFonts w:cs="Arial"/>
          <w:szCs w:val="22"/>
          <w:lang w:val="sl-SI"/>
        </w:rPr>
        <w:t xml:space="preserve"> zagadjuju vazduh, vodu, zemljište i biljke</w:t>
      </w:r>
    </w:p>
    <w:p w:rsidR="00567619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gasovi koji potiču od gasovitih produkata miniranja</w:t>
      </w:r>
    </w:p>
    <w:p w:rsidR="0016341B" w:rsidRPr="00B8567F" w:rsidRDefault="0016341B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seizmičkih talasa usled miniranja</w:t>
      </w:r>
    </w:p>
    <w:p w:rsidR="00567619" w:rsidRPr="00B8567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lastRenderedPageBreak/>
        <w:t>izduvnih gasova motora sa unutrašnjim sagorevanjem</w:t>
      </w:r>
    </w:p>
    <w:p w:rsidR="00567619" w:rsidRPr="00B8567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primenjene rudarske opreme</w:t>
      </w:r>
      <w:r w:rsidR="0016341B">
        <w:rPr>
          <w:rFonts w:cs="Arial"/>
          <w:szCs w:val="22"/>
          <w:lang w:val="sl-SI"/>
        </w:rPr>
        <w:t xml:space="preserve"> u okviru tehnologije površinske eksploatacije</w:t>
      </w:r>
    </w:p>
    <w:p w:rsidR="00567619" w:rsidRPr="00B8567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 xml:space="preserve">usled rada </w:t>
      </w:r>
      <w:r w:rsidR="0016341B">
        <w:rPr>
          <w:rFonts w:cs="Arial"/>
          <w:szCs w:val="22"/>
          <w:lang w:val="sl-SI"/>
        </w:rPr>
        <w:t xml:space="preserve">ostalih </w:t>
      </w:r>
      <w:r w:rsidRPr="00B8567F">
        <w:rPr>
          <w:rFonts w:cs="Arial"/>
          <w:szCs w:val="22"/>
          <w:lang w:val="sl-SI"/>
        </w:rPr>
        <w:t>mašina na kopu</w:t>
      </w:r>
    </w:p>
    <w:p w:rsidR="00567619" w:rsidRPr="00B8567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usled rada agregata u procesu  pripreme rude</w:t>
      </w:r>
      <w:r>
        <w:rPr>
          <w:rFonts w:cs="Arial"/>
          <w:szCs w:val="22"/>
          <w:lang w:val="sl-SI"/>
        </w:rPr>
        <w:t xml:space="preserve"> </w:t>
      </w:r>
      <w:r w:rsidRPr="00B8567F">
        <w:rPr>
          <w:rFonts w:cs="Arial"/>
          <w:szCs w:val="22"/>
          <w:lang w:val="sl-SI"/>
        </w:rPr>
        <w:t>(drobljenje, sejanje )</w:t>
      </w: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Osnovni zagadjivač vazduha</w:t>
      </w:r>
      <w:r>
        <w:rPr>
          <w:rFonts w:cs="Arial"/>
          <w:szCs w:val="22"/>
          <w:lang w:val="sl-SI"/>
        </w:rPr>
        <w:t xml:space="preserve"> iz gore pomenutih i</w:t>
      </w:r>
      <w:r w:rsidRPr="00B8567F">
        <w:rPr>
          <w:rFonts w:cs="Arial"/>
          <w:szCs w:val="22"/>
          <w:lang w:val="sl-SI"/>
        </w:rPr>
        <w:t>zvora je mineralizovana  prašina koja  pod uticajem</w:t>
      </w:r>
      <w:r>
        <w:rPr>
          <w:rFonts w:cs="Arial"/>
          <w:szCs w:val="22"/>
          <w:lang w:val="sl-SI"/>
        </w:rPr>
        <w:t xml:space="preserve"> strujanja vazduha može biti izneše</w:t>
      </w:r>
      <w:r w:rsidRPr="00B8567F">
        <w:rPr>
          <w:rFonts w:cs="Arial"/>
          <w:szCs w:val="22"/>
          <w:lang w:val="sl-SI"/>
        </w:rPr>
        <w:t xml:space="preserve">na iz površinskog kopa </w:t>
      </w:r>
      <w:r>
        <w:rPr>
          <w:rFonts w:cs="Arial"/>
          <w:szCs w:val="22"/>
          <w:lang w:val="sl-SI"/>
        </w:rPr>
        <w:t>u okolinu kopa i tako zagaditi a</w:t>
      </w:r>
      <w:r w:rsidRPr="00B8567F">
        <w:rPr>
          <w:rFonts w:cs="Arial"/>
          <w:szCs w:val="22"/>
          <w:lang w:val="sl-SI"/>
        </w:rPr>
        <w:t>tm</w:t>
      </w:r>
      <w:r w:rsidR="00C41534">
        <w:rPr>
          <w:rFonts w:cs="Arial"/>
          <w:szCs w:val="22"/>
          <w:lang w:val="sl-SI"/>
        </w:rPr>
        <w:t>osferu. Usled toga može doći do</w:t>
      </w:r>
      <w:r w:rsidRPr="00B8567F">
        <w:rPr>
          <w:rFonts w:cs="Arial"/>
          <w:szCs w:val="22"/>
          <w:lang w:val="sl-SI"/>
        </w:rPr>
        <w:t xml:space="preserve"> zagadjenja zemljišta, voda i biljaka na području Cerovo. </w:t>
      </w:r>
    </w:p>
    <w:p w:rsidR="00567619" w:rsidRDefault="00567619" w:rsidP="00567619">
      <w:pPr>
        <w:ind w:left="720"/>
        <w:rPr>
          <w:rFonts w:cs="Arial"/>
          <w:sz w:val="20"/>
          <w:lang w:val="sl-SI"/>
        </w:rPr>
      </w:pPr>
    </w:p>
    <w:p w:rsidR="00567619" w:rsidRPr="00B8567F" w:rsidRDefault="00C41534" w:rsidP="00567619">
      <w:pPr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>5</w:t>
      </w:r>
      <w:r w:rsidR="00567619" w:rsidRPr="00B8567F">
        <w:rPr>
          <w:rFonts w:cs="Arial"/>
          <w:b/>
          <w:szCs w:val="22"/>
          <w:lang w:val="sl-SI"/>
        </w:rPr>
        <w:t xml:space="preserve">.2.       </w:t>
      </w:r>
      <w:r w:rsidR="00567619" w:rsidRPr="00B8567F">
        <w:rPr>
          <w:rFonts w:cs="Arial"/>
          <w:b/>
          <w:szCs w:val="22"/>
          <w:u w:val="single"/>
          <w:lang w:val="sl-SI"/>
        </w:rPr>
        <w:t>VODA</w:t>
      </w:r>
    </w:p>
    <w:p w:rsidR="00567619" w:rsidRPr="00B8567F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Proces eksploatacije rude na lokalitetu Cerovo će sigurno narušiti prirodne uslove sakupljanja i odvodnjavanja površinskih i podzemnih voda. Izmenjene geomorfološke i hidrogeološke karakteristike terena će dovesti do odredjenih izmena kvaliteta voda.</w:t>
      </w: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Produbljavanjem kopa će doći do presecanja litoloških slojeva različitih filtracionih karakteristika, što će usloviti povećano dreniranje vode u rudarski kop. Pored podzemnih voda čiji priliv se povećava sa  produbljenjem kopa, javljaju se i atmosferske vode koje gravitiraju ka kopu. Sve ove vode je neophodno ispumpati iz kopa zbog nesmetane dalje eksploatacij</w:t>
      </w:r>
      <w:r>
        <w:rPr>
          <w:rFonts w:cs="Arial"/>
          <w:szCs w:val="22"/>
          <w:lang w:val="sl-SI"/>
        </w:rPr>
        <w:t xml:space="preserve">e i adekvatno </w:t>
      </w:r>
      <w:r w:rsidR="0016341B">
        <w:rPr>
          <w:rFonts w:cs="Arial"/>
          <w:szCs w:val="22"/>
          <w:lang w:val="sl-SI"/>
        </w:rPr>
        <w:t>akumulirati</w:t>
      </w:r>
      <w:r w:rsidRPr="00B8567F">
        <w:rPr>
          <w:rFonts w:cs="Arial"/>
          <w:szCs w:val="22"/>
          <w:lang w:val="sl-SI"/>
        </w:rPr>
        <w:t xml:space="preserve"> u cilju zaštite prirodnih vodotokova.</w:t>
      </w:r>
      <w:r>
        <w:rPr>
          <w:rFonts w:cs="Arial"/>
          <w:szCs w:val="22"/>
          <w:lang w:val="sl-SI"/>
        </w:rPr>
        <w:t xml:space="preserve"> </w:t>
      </w:r>
      <w:r w:rsidRPr="00B8567F">
        <w:rPr>
          <w:rFonts w:cs="Arial"/>
          <w:szCs w:val="22"/>
          <w:lang w:val="sl-SI"/>
        </w:rPr>
        <w:t>Kao zaštitu prirodnih vodotokova od odpadnih voda kopa u</w:t>
      </w:r>
      <w:r>
        <w:rPr>
          <w:rFonts w:cs="Arial"/>
          <w:szCs w:val="22"/>
          <w:lang w:val="sl-SI"/>
        </w:rPr>
        <w:t xml:space="preserve">radjena je ekološka akumulacija a predviđa se i izrada postrojenja za prečišćavanje voda </w:t>
      </w:r>
      <w:r w:rsidR="00C41534">
        <w:rPr>
          <w:rFonts w:cs="Arial"/>
          <w:szCs w:val="22"/>
          <w:lang w:val="sl-SI"/>
        </w:rPr>
        <w:t>koje će se ispumpavati iz budućeg</w:t>
      </w:r>
      <w:r>
        <w:rPr>
          <w:rFonts w:cs="Arial"/>
          <w:szCs w:val="22"/>
          <w:lang w:val="sl-SI"/>
        </w:rPr>
        <w:t xml:space="preserve"> kopa.</w:t>
      </w:r>
    </w:p>
    <w:p w:rsidR="00567619" w:rsidRDefault="00567619" w:rsidP="00567619">
      <w:pPr>
        <w:ind w:left="720"/>
        <w:rPr>
          <w:rFonts w:cs="Arial"/>
          <w:b/>
          <w:szCs w:val="22"/>
          <w:lang w:val="sl-SI"/>
        </w:rPr>
      </w:pPr>
    </w:p>
    <w:p w:rsidR="00567619" w:rsidRPr="00B8567F" w:rsidRDefault="00C41534" w:rsidP="00567619">
      <w:pPr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>5</w:t>
      </w:r>
      <w:r w:rsidR="00567619" w:rsidRPr="00B8567F">
        <w:rPr>
          <w:rFonts w:cs="Arial"/>
          <w:b/>
          <w:szCs w:val="22"/>
          <w:lang w:val="sl-SI"/>
        </w:rPr>
        <w:t xml:space="preserve">.3.       </w:t>
      </w:r>
      <w:r w:rsidR="00567619" w:rsidRPr="00B8567F">
        <w:rPr>
          <w:rFonts w:cs="Arial"/>
          <w:b/>
          <w:szCs w:val="22"/>
          <w:u w:val="single"/>
          <w:lang w:val="sl-SI"/>
        </w:rPr>
        <w:t>BUKA I VIBRACIJE</w:t>
      </w:r>
    </w:p>
    <w:p w:rsidR="00567619" w:rsidRPr="00B8567F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Većina aktivnosti na površinskom kopu dovodi do stvaranja prekomerne buke</w:t>
      </w:r>
      <w:r>
        <w:rPr>
          <w:rFonts w:cs="Arial"/>
          <w:szCs w:val="22"/>
          <w:lang w:val="sl-SI"/>
        </w:rPr>
        <w:t xml:space="preserve"> </w:t>
      </w:r>
      <w:r w:rsidRPr="00B8567F">
        <w:rPr>
          <w:rFonts w:cs="Arial"/>
          <w:szCs w:val="22"/>
          <w:lang w:val="sl-SI"/>
        </w:rPr>
        <w:t>i vibracija sa aspekta zaštite životne sredine. Značajan izvor buke može biti miniranje, utovar rude, transport, rad drobilica i drugih mašina za pripremu rude.</w:t>
      </w: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Kako bi se objekti koji se nalaze u okolini kopa zaštitili od buke i vibracije neophodno je formirati s</w:t>
      </w:r>
      <w:r>
        <w:rPr>
          <w:rFonts w:cs="Arial"/>
          <w:szCs w:val="22"/>
          <w:lang w:val="sl-SI"/>
        </w:rPr>
        <w:t xml:space="preserve">anitarnu zaštitnu zonu, </w:t>
      </w:r>
      <w:r w:rsidRPr="00B8567F">
        <w:rPr>
          <w:rFonts w:cs="Arial"/>
          <w:szCs w:val="22"/>
          <w:lang w:val="sl-SI"/>
        </w:rPr>
        <w:t>posta</w:t>
      </w:r>
      <w:r>
        <w:rPr>
          <w:rFonts w:cs="Arial"/>
          <w:szCs w:val="22"/>
          <w:lang w:val="sl-SI"/>
        </w:rPr>
        <w:t>vljanjem</w:t>
      </w:r>
      <w:r w:rsidRPr="00B8567F">
        <w:rPr>
          <w:rFonts w:cs="Arial"/>
          <w:szCs w:val="22"/>
          <w:lang w:val="sl-SI"/>
        </w:rPr>
        <w:t xml:space="preserve"> odredjenih pre</w:t>
      </w:r>
      <w:r>
        <w:rPr>
          <w:rFonts w:cs="Arial"/>
          <w:szCs w:val="22"/>
          <w:lang w:val="sl-SI"/>
        </w:rPr>
        <w:t>preka ( zastora ) izmedju izvora i recepto</w:t>
      </w:r>
      <w:r w:rsidRPr="00B8567F">
        <w:rPr>
          <w:rFonts w:cs="Arial"/>
          <w:szCs w:val="22"/>
          <w:lang w:val="sl-SI"/>
        </w:rPr>
        <w:t>ra.</w:t>
      </w:r>
    </w:p>
    <w:p w:rsidR="00567619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B8567F" w:rsidRDefault="00C41534" w:rsidP="00567619">
      <w:pPr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>5</w:t>
      </w:r>
      <w:r w:rsidR="00567619" w:rsidRPr="00B8567F">
        <w:rPr>
          <w:rFonts w:cs="Arial"/>
          <w:b/>
          <w:szCs w:val="22"/>
          <w:lang w:val="sl-SI"/>
        </w:rPr>
        <w:t xml:space="preserve">.4.       </w:t>
      </w:r>
      <w:r w:rsidR="00567619" w:rsidRPr="00B8567F">
        <w:rPr>
          <w:rFonts w:cs="Arial"/>
          <w:b/>
          <w:szCs w:val="22"/>
          <w:u w:val="single"/>
          <w:lang w:val="sl-SI"/>
        </w:rPr>
        <w:t>ZEMLJA I BILJKE</w:t>
      </w:r>
    </w:p>
    <w:p w:rsidR="00567619" w:rsidRPr="00B8567F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Zemlja i biljke predstavljaju faktore životne sredine, koji na bazi svojih unutrašnjih samoregulatornih mehanizama održavaju stabilnost ekosistema. Ovi faktori, indirektnim putem, ukoliko dodje do izmena utiču na  zdravlje čoveka.</w:t>
      </w: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Zemlja koja se koristi za poljoprivredu i biljke mogu biti izloženi štetnim faktorima poreklom iz površinskog kopa, preko vazduha i vode.</w:t>
      </w:r>
    </w:p>
    <w:p w:rsidR="00567619" w:rsidRPr="00B8567F" w:rsidRDefault="00567619" w:rsidP="00567619">
      <w:pPr>
        <w:rPr>
          <w:rFonts w:cs="Arial"/>
          <w:szCs w:val="22"/>
          <w:lang w:val="sl-SI"/>
        </w:rPr>
      </w:pPr>
      <w:r w:rsidRPr="00B8567F">
        <w:rPr>
          <w:rFonts w:cs="Arial"/>
          <w:szCs w:val="22"/>
          <w:lang w:val="sl-SI"/>
        </w:rPr>
        <w:t>Dejstvo ovih faktora može biti u velikoj meri umanjeno sa  formiranjem sanitarne zone i pravilnim usmeravanjem otpadnih voda u odgovarajuće sisteme zaštite.</w:t>
      </w:r>
    </w:p>
    <w:p w:rsidR="00567619" w:rsidRPr="00B8567F" w:rsidRDefault="00C41534" w:rsidP="00567619">
      <w:p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Na kraju</w:t>
      </w:r>
      <w:r w:rsidR="00567619" w:rsidRPr="00B8567F">
        <w:rPr>
          <w:rFonts w:cs="Arial"/>
          <w:szCs w:val="22"/>
          <w:lang w:val="sl-SI"/>
        </w:rPr>
        <w:t xml:space="preserve"> vidni uticaj rudarskih radova za životnu sredinu je degradacija zemljišta i menjanje prvobitnog izgleda reljefa.</w:t>
      </w:r>
    </w:p>
    <w:p w:rsidR="00567619" w:rsidRDefault="00567619" w:rsidP="00567619">
      <w:pPr>
        <w:rPr>
          <w:rFonts w:cs="Arial"/>
          <w:lang w:val="sl-SI"/>
        </w:rPr>
      </w:pPr>
    </w:p>
    <w:p w:rsidR="00C41534" w:rsidRDefault="00C41534" w:rsidP="00567619">
      <w:pPr>
        <w:rPr>
          <w:rFonts w:cs="Arial"/>
          <w:lang w:val="sl-SI"/>
        </w:rPr>
      </w:pPr>
    </w:p>
    <w:p w:rsidR="00C41534" w:rsidRPr="00C41534" w:rsidRDefault="00567619" w:rsidP="00C41534">
      <w:pPr>
        <w:pStyle w:val="ListParagraph"/>
        <w:numPr>
          <w:ilvl w:val="0"/>
          <w:numId w:val="6"/>
        </w:numPr>
        <w:rPr>
          <w:rFonts w:cs="Arial"/>
          <w:b/>
          <w:bCs/>
          <w:szCs w:val="22"/>
          <w:lang w:val="sl-SI"/>
        </w:rPr>
      </w:pPr>
      <w:r w:rsidRPr="00C41534">
        <w:rPr>
          <w:rFonts w:cs="Arial"/>
          <w:b/>
          <w:bCs/>
          <w:szCs w:val="22"/>
          <w:lang w:val="sl-SI"/>
        </w:rPr>
        <w:t xml:space="preserve">OPIS MERA PREDVIDJENIH U CILJU SPREČAVANJA, SANACIJA ILI </w:t>
      </w:r>
    </w:p>
    <w:p w:rsidR="00567619" w:rsidRPr="00C41534" w:rsidRDefault="00567619" w:rsidP="00C41534">
      <w:pPr>
        <w:pStyle w:val="ListParagraph"/>
        <w:ind w:firstLine="0"/>
        <w:rPr>
          <w:rFonts w:cs="Arial"/>
          <w:b/>
          <w:bCs/>
          <w:szCs w:val="22"/>
          <w:lang w:val="sl-SI"/>
        </w:rPr>
      </w:pPr>
      <w:r w:rsidRPr="00C41534">
        <w:rPr>
          <w:rFonts w:cs="Arial"/>
          <w:b/>
          <w:bCs/>
          <w:szCs w:val="22"/>
          <w:lang w:val="sl-SI"/>
        </w:rPr>
        <w:t>OTKLANJANJA</w:t>
      </w:r>
    </w:p>
    <w:p w:rsidR="00567619" w:rsidRPr="00EC420F" w:rsidRDefault="00567619" w:rsidP="00567619">
      <w:pPr>
        <w:ind w:left="720"/>
        <w:rPr>
          <w:rFonts w:cs="Arial"/>
          <w:b/>
          <w:bCs/>
          <w:szCs w:val="22"/>
          <w:lang w:val="sl-SI"/>
        </w:rPr>
      </w:pPr>
    </w:p>
    <w:p w:rsidR="00567619" w:rsidRPr="00EC420F" w:rsidRDefault="00567619" w:rsidP="00567619">
      <w:pPr>
        <w:rPr>
          <w:rFonts w:cs="Arial"/>
          <w:bCs/>
          <w:szCs w:val="22"/>
          <w:lang w:val="sl-SI"/>
        </w:rPr>
      </w:pPr>
      <w:r w:rsidRPr="00EC420F">
        <w:rPr>
          <w:rFonts w:cs="Arial"/>
          <w:bCs/>
          <w:szCs w:val="22"/>
          <w:lang w:val="sl-SI"/>
        </w:rPr>
        <w:t>U cilju zaš</w:t>
      </w:r>
      <w:r w:rsidR="00C41534">
        <w:rPr>
          <w:rFonts w:cs="Arial"/>
          <w:bCs/>
          <w:szCs w:val="22"/>
          <w:lang w:val="sl-SI"/>
        </w:rPr>
        <w:t>tite resursa životne sredine od</w:t>
      </w:r>
      <w:r w:rsidRPr="00EC420F">
        <w:rPr>
          <w:rFonts w:cs="Arial"/>
          <w:bCs/>
          <w:szCs w:val="22"/>
          <w:lang w:val="sl-SI"/>
        </w:rPr>
        <w:t xml:space="preserve"> nepovoljnog uticaja eksploat</w:t>
      </w:r>
      <w:r>
        <w:rPr>
          <w:rFonts w:cs="Arial"/>
          <w:bCs/>
          <w:szCs w:val="22"/>
          <w:lang w:val="sl-SI"/>
        </w:rPr>
        <w:t>acije rude iz ležišta »Cerovo« predviđene su sledeće mere zaštite:</w:t>
      </w:r>
    </w:p>
    <w:p w:rsidR="00567619" w:rsidRPr="00EC420F" w:rsidRDefault="00567619" w:rsidP="00567619">
      <w:pPr>
        <w:rPr>
          <w:rFonts w:cs="Arial"/>
          <w:szCs w:val="22"/>
          <w:lang w:val="sl-SI"/>
        </w:rPr>
      </w:pPr>
    </w:p>
    <w:p w:rsidR="00567619" w:rsidRPr="00EC420F" w:rsidRDefault="00C41534" w:rsidP="00567619">
      <w:pPr>
        <w:rPr>
          <w:rFonts w:cs="Arial"/>
          <w:b/>
          <w:bCs/>
          <w:szCs w:val="22"/>
          <w:u w:val="single"/>
          <w:lang w:val="sl-SI"/>
        </w:rPr>
      </w:pPr>
      <w:r>
        <w:rPr>
          <w:rFonts w:cs="Arial"/>
          <w:b/>
          <w:bCs/>
          <w:szCs w:val="22"/>
          <w:lang w:val="sl-SI"/>
        </w:rPr>
        <w:t>6</w:t>
      </w:r>
      <w:r w:rsidR="00567619" w:rsidRPr="00EC420F">
        <w:rPr>
          <w:rFonts w:cs="Arial"/>
          <w:b/>
          <w:bCs/>
          <w:szCs w:val="22"/>
          <w:lang w:val="sl-SI"/>
        </w:rPr>
        <w:t>.1.</w:t>
      </w:r>
      <w:r w:rsidR="00567619" w:rsidRPr="00EC420F">
        <w:rPr>
          <w:rFonts w:cs="Arial"/>
          <w:b/>
          <w:bCs/>
          <w:szCs w:val="22"/>
          <w:lang w:val="sl-SI"/>
        </w:rPr>
        <w:tab/>
        <w:t xml:space="preserve"> </w:t>
      </w:r>
      <w:r w:rsidR="00567619" w:rsidRPr="00EC420F">
        <w:rPr>
          <w:rFonts w:cs="Arial"/>
          <w:b/>
          <w:bCs/>
          <w:szCs w:val="22"/>
          <w:u w:val="single"/>
          <w:lang w:val="sl-SI"/>
        </w:rPr>
        <w:t>ZAŠTITA VAZDUHA</w:t>
      </w:r>
    </w:p>
    <w:p w:rsidR="00567619" w:rsidRPr="00EC420F" w:rsidRDefault="00567619" w:rsidP="00567619">
      <w:pPr>
        <w:rPr>
          <w:rFonts w:cs="Arial"/>
          <w:b/>
          <w:bCs/>
          <w:szCs w:val="22"/>
          <w:lang w:val="sl-SI"/>
        </w:rPr>
      </w:pPr>
    </w:p>
    <w:p w:rsidR="00567619" w:rsidRPr="00EC420F" w:rsidRDefault="00567619" w:rsidP="00567619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Za zaštitu vazduha od zagadjenja potrebno je primeniti sledeće tehničko – tehnološke mere: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aspiracione sisteme za otprašivanje u postrojenjima primarnog, sekundarnog i tercijalnog drobljenja i sejanja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 xml:space="preserve">transport usitnjene rude do flotacije » V.Krivelj » </w:t>
      </w:r>
      <w:r>
        <w:rPr>
          <w:rFonts w:cs="Arial"/>
          <w:szCs w:val="22"/>
          <w:lang w:val="sl-SI"/>
        </w:rPr>
        <w:t xml:space="preserve">vršiti </w:t>
      </w:r>
      <w:r w:rsidRPr="00EC420F">
        <w:rPr>
          <w:rFonts w:cs="Arial"/>
          <w:szCs w:val="22"/>
          <w:lang w:val="sl-SI"/>
        </w:rPr>
        <w:t>hidrauličkim putem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lastRenderedPageBreak/>
        <w:t>redovno održavanje uredjaja za otprašivanje i transport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prskanje</w:t>
      </w:r>
      <w:r w:rsidRPr="00EC420F">
        <w:rPr>
          <w:rFonts w:cs="Arial"/>
          <w:szCs w:val="22"/>
          <w:lang w:val="sl-SI"/>
        </w:rPr>
        <w:t xml:space="preserve"> transportnih puteva</w:t>
      </w:r>
    </w:p>
    <w:p w:rsidR="00567619" w:rsidRPr="00EC420F" w:rsidRDefault="00567619" w:rsidP="00567619">
      <w:pPr>
        <w:ind w:left="720"/>
        <w:rPr>
          <w:rFonts w:cs="Arial"/>
          <w:szCs w:val="22"/>
          <w:lang w:val="sl-SI"/>
        </w:rPr>
      </w:pPr>
    </w:p>
    <w:p w:rsidR="00567619" w:rsidRPr="00EC420F" w:rsidRDefault="00567619" w:rsidP="00567619">
      <w:pPr>
        <w:rPr>
          <w:rFonts w:cs="Arial"/>
          <w:bCs/>
          <w:szCs w:val="22"/>
          <w:lang w:val="sl-SI"/>
        </w:rPr>
      </w:pPr>
      <w:r w:rsidRPr="00EC420F">
        <w:rPr>
          <w:rFonts w:cs="Arial"/>
          <w:bCs/>
          <w:szCs w:val="22"/>
          <w:lang w:val="sl-SI"/>
        </w:rPr>
        <w:t>Biološke  mere zaštite su: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plansko ozelenjavanje u zoni sanitarne zaštite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rekultivacija već formiranog odlagališnog prostora, pokrivanje zemljom</w:t>
      </w:r>
      <w:r>
        <w:rPr>
          <w:rFonts w:cs="Arial"/>
          <w:szCs w:val="22"/>
          <w:lang w:val="sl-SI"/>
        </w:rPr>
        <w:t xml:space="preserve"> </w:t>
      </w:r>
      <w:r w:rsidRPr="00EC420F">
        <w:rPr>
          <w:rFonts w:cs="Arial"/>
          <w:szCs w:val="22"/>
          <w:lang w:val="sl-SI"/>
        </w:rPr>
        <w:t>i privremeno ozelenjavanje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definisana rekultivacija svih degradiranih površina</w:t>
      </w:r>
    </w:p>
    <w:p w:rsidR="00567619" w:rsidRPr="00EC420F" w:rsidRDefault="003A41AB" w:rsidP="00567619">
      <w:p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 xml:space="preserve">Sanitarne mere zaštite </w:t>
      </w:r>
      <w:r w:rsidR="00567619" w:rsidRPr="00EC420F">
        <w:rPr>
          <w:rFonts w:cs="Arial"/>
          <w:szCs w:val="22"/>
          <w:lang w:val="sl-SI"/>
        </w:rPr>
        <w:t>podrazumevaju odredjivanje pojasa zemljišta u okolini kopa i odlagališta, koji će absorbovati negativ</w:t>
      </w:r>
      <w:r>
        <w:rPr>
          <w:rFonts w:cs="Arial"/>
          <w:szCs w:val="22"/>
          <w:lang w:val="sl-SI"/>
        </w:rPr>
        <w:t>ne faktore životne  sredine.Tom</w:t>
      </w:r>
      <w:r w:rsidR="00567619" w:rsidRPr="00EC420F">
        <w:rPr>
          <w:rFonts w:cs="Arial"/>
          <w:szCs w:val="22"/>
          <w:lang w:val="sl-SI"/>
        </w:rPr>
        <w:t xml:space="preserve"> zonom se smatra teritorija izmedju mesta na kojima se emituju o</w:t>
      </w:r>
      <w:r>
        <w:rPr>
          <w:rFonts w:cs="Arial"/>
          <w:szCs w:val="22"/>
          <w:lang w:val="sl-SI"/>
        </w:rPr>
        <w:t>pasne i štetne</w:t>
      </w:r>
      <w:r w:rsidR="00567619" w:rsidRPr="00EC420F">
        <w:rPr>
          <w:rFonts w:cs="Arial"/>
          <w:szCs w:val="22"/>
          <w:lang w:val="sl-SI"/>
        </w:rPr>
        <w:t xml:space="preserve"> materije i sta</w:t>
      </w:r>
      <w:r w:rsidR="00567619">
        <w:rPr>
          <w:rFonts w:cs="Arial"/>
          <w:szCs w:val="22"/>
          <w:lang w:val="sl-SI"/>
        </w:rPr>
        <w:t>mbe</w:t>
      </w:r>
      <w:r>
        <w:rPr>
          <w:rFonts w:cs="Arial"/>
          <w:szCs w:val="22"/>
          <w:lang w:val="sl-SI"/>
        </w:rPr>
        <w:t>nih</w:t>
      </w:r>
      <w:r w:rsidR="00567619" w:rsidRPr="00EC420F">
        <w:rPr>
          <w:rFonts w:cs="Arial"/>
          <w:szCs w:val="22"/>
          <w:lang w:val="sl-SI"/>
        </w:rPr>
        <w:t xml:space="preserve"> i javnih zgrada lociranih u naseljima. Sanitarna zaštitna zona nije rezervna zona rudnika </w:t>
      </w:r>
      <w:r>
        <w:rPr>
          <w:rFonts w:cs="Arial"/>
          <w:szCs w:val="22"/>
          <w:lang w:val="sl-SI"/>
        </w:rPr>
        <w:t>i</w:t>
      </w:r>
      <w:r w:rsidR="00567619" w:rsidRPr="00EC420F">
        <w:rPr>
          <w:rFonts w:cs="Arial"/>
          <w:szCs w:val="22"/>
          <w:lang w:val="sl-SI"/>
        </w:rPr>
        <w:t xml:space="preserve"> ne mo</w:t>
      </w:r>
      <w:r>
        <w:rPr>
          <w:rFonts w:cs="Arial"/>
          <w:szCs w:val="22"/>
          <w:lang w:val="sl-SI"/>
        </w:rPr>
        <w:t>že se</w:t>
      </w:r>
      <w:r w:rsidR="00567619">
        <w:rPr>
          <w:rFonts w:cs="Arial"/>
          <w:szCs w:val="22"/>
          <w:lang w:val="sl-SI"/>
        </w:rPr>
        <w:t xml:space="preserve"> koristiti za proširenje a</w:t>
      </w:r>
      <w:r w:rsidR="00567619" w:rsidRPr="00EC420F">
        <w:rPr>
          <w:rFonts w:cs="Arial"/>
          <w:szCs w:val="22"/>
          <w:lang w:val="sl-SI"/>
        </w:rPr>
        <w:t>ktivnosti.</w:t>
      </w:r>
    </w:p>
    <w:p w:rsidR="00567619" w:rsidRPr="00EC420F" w:rsidRDefault="00567619" w:rsidP="00567619">
      <w:pPr>
        <w:rPr>
          <w:rFonts w:cs="Arial"/>
          <w:szCs w:val="22"/>
          <w:lang w:val="sl-SI"/>
        </w:rPr>
      </w:pPr>
    </w:p>
    <w:p w:rsidR="00567619" w:rsidRPr="00EC420F" w:rsidRDefault="00C41534" w:rsidP="00567619">
      <w:pPr>
        <w:rPr>
          <w:rFonts w:cs="Arial"/>
          <w:b/>
          <w:bCs/>
          <w:szCs w:val="22"/>
          <w:lang w:val="sl-SI"/>
        </w:rPr>
      </w:pPr>
      <w:r>
        <w:rPr>
          <w:rFonts w:cs="Arial"/>
          <w:b/>
          <w:bCs/>
          <w:szCs w:val="22"/>
          <w:lang w:val="sl-SI"/>
        </w:rPr>
        <w:t>6</w:t>
      </w:r>
      <w:r w:rsidR="00567619" w:rsidRPr="00EC420F">
        <w:rPr>
          <w:rFonts w:cs="Arial"/>
          <w:b/>
          <w:bCs/>
          <w:szCs w:val="22"/>
          <w:lang w:val="sl-SI"/>
        </w:rPr>
        <w:t>.2.</w:t>
      </w:r>
      <w:r w:rsidR="00567619" w:rsidRPr="00EC420F">
        <w:rPr>
          <w:rFonts w:cs="Arial"/>
          <w:b/>
          <w:bCs/>
          <w:szCs w:val="22"/>
          <w:lang w:val="sl-SI"/>
        </w:rPr>
        <w:tab/>
        <w:t xml:space="preserve"> </w:t>
      </w:r>
      <w:r w:rsidR="00567619" w:rsidRPr="00EC420F">
        <w:rPr>
          <w:rFonts w:cs="Arial"/>
          <w:b/>
          <w:bCs/>
          <w:szCs w:val="22"/>
          <w:u w:val="single"/>
          <w:lang w:val="sl-SI"/>
        </w:rPr>
        <w:t>ZAŠTITA VODA</w:t>
      </w:r>
    </w:p>
    <w:p w:rsidR="00567619" w:rsidRPr="00EC420F" w:rsidRDefault="00567619" w:rsidP="00567619">
      <w:pPr>
        <w:rPr>
          <w:rFonts w:cs="Arial"/>
          <w:szCs w:val="22"/>
          <w:lang w:val="sl-SI"/>
        </w:rPr>
      </w:pPr>
    </w:p>
    <w:p w:rsidR="00567619" w:rsidRPr="00EC420F" w:rsidRDefault="00567619" w:rsidP="00567619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Da bi se površinske i podzemne vode zaštitile preduzimaju se sledeće mere zaštite: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U cilju zaštite reke Valja Mare izgradjena je ekološka akumulacija za prihvat vode koja se prepumpava</w:t>
      </w:r>
      <w:r w:rsidR="003A41AB">
        <w:rPr>
          <w:rFonts w:cs="Arial"/>
          <w:szCs w:val="22"/>
          <w:lang w:val="sl-SI"/>
        </w:rPr>
        <w:t>la</w:t>
      </w:r>
      <w:r w:rsidRPr="00EC420F">
        <w:rPr>
          <w:rFonts w:cs="Arial"/>
          <w:szCs w:val="22"/>
          <w:lang w:val="sl-SI"/>
        </w:rPr>
        <w:t xml:space="preserve"> iz kopa »Cementacija</w:t>
      </w:r>
      <w:r>
        <w:rPr>
          <w:rFonts w:cs="Arial"/>
          <w:szCs w:val="22"/>
          <w:lang w:val="sl-SI"/>
        </w:rPr>
        <w:t xml:space="preserve"> 1</w:t>
      </w:r>
      <w:r w:rsidRPr="00EC420F">
        <w:rPr>
          <w:rFonts w:cs="Arial"/>
          <w:szCs w:val="22"/>
          <w:lang w:val="sl-SI"/>
        </w:rPr>
        <w:t xml:space="preserve"> » i atmosferskih voda koje gravitiraju ka njoj.</w:t>
      </w:r>
      <w:r>
        <w:rPr>
          <w:rFonts w:cs="Arial"/>
          <w:szCs w:val="22"/>
          <w:lang w:val="sl-SI"/>
        </w:rPr>
        <w:t xml:space="preserve"> Voda se iz ekološke akumulacije cevovodom, dugačkim 12 km, transportuje do bazena pogona jama, gde se dalje šalje u proces cementacije za dobijanje bakra. Iz procesa cementacije otpadna voda se sistemom cevovoda i pumpi transportuje do flotacijskog jalovišta Veliki Krivelj i time je sistem zatvoren.</w:t>
      </w:r>
    </w:p>
    <w:p w:rsidR="00567619" w:rsidRPr="00EC420F" w:rsidRDefault="00567619" w:rsidP="003A41AB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Ekološka akumulacija će i dalje, sa otvaranjem novog ležišta, imati istu funkciju.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Sve tehničke vode, iz objekata, drobljenja,i sejanja, sa manipulativnih površina  oko objekata, se moraju skupljati, po potrebi prečišćavati, i vraćati u bazene povratne vode.</w:t>
      </w:r>
    </w:p>
    <w:p w:rsidR="00567619" w:rsidRPr="00EC420F" w:rsidRDefault="00567619" w:rsidP="00567619">
      <w:pPr>
        <w:numPr>
          <w:ilvl w:val="0"/>
          <w:numId w:val="1"/>
        </w:numPr>
        <w:rPr>
          <w:rFonts w:cs="Arial"/>
          <w:szCs w:val="22"/>
          <w:lang w:val="sl-SI"/>
        </w:rPr>
      </w:pPr>
      <w:r>
        <w:rPr>
          <w:rFonts w:cs="Arial"/>
          <w:szCs w:val="22"/>
          <w:lang w:val="sl-SI"/>
        </w:rPr>
        <w:t>Zbog proširenja</w:t>
      </w:r>
      <w:r w:rsidRPr="00EC420F">
        <w:rPr>
          <w:rFonts w:cs="Arial"/>
          <w:szCs w:val="22"/>
          <w:lang w:val="sl-SI"/>
        </w:rPr>
        <w:t xml:space="preserve"> eksploa</w:t>
      </w:r>
      <w:r>
        <w:rPr>
          <w:rFonts w:cs="Arial"/>
          <w:szCs w:val="22"/>
          <w:lang w:val="sl-SI"/>
        </w:rPr>
        <w:t>ta</w:t>
      </w:r>
      <w:r w:rsidRPr="00EC420F">
        <w:rPr>
          <w:rFonts w:cs="Arial"/>
          <w:szCs w:val="22"/>
          <w:lang w:val="sl-SI"/>
        </w:rPr>
        <w:t>cioni</w:t>
      </w:r>
      <w:r>
        <w:rPr>
          <w:rFonts w:cs="Arial"/>
          <w:szCs w:val="22"/>
          <w:lang w:val="sl-SI"/>
        </w:rPr>
        <w:t>h</w:t>
      </w:r>
      <w:r w:rsidRPr="00EC420F">
        <w:rPr>
          <w:rFonts w:cs="Arial"/>
          <w:szCs w:val="22"/>
          <w:lang w:val="sl-SI"/>
        </w:rPr>
        <w:t xml:space="preserve"> radov</w:t>
      </w:r>
      <w:r>
        <w:rPr>
          <w:rFonts w:cs="Arial"/>
          <w:szCs w:val="22"/>
          <w:lang w:val="sl-SI"/>
        </w:rPr>
        <w:t>a i postojanja mogućnosti ugrožavanja</w:t>
      </w:r>
      <w:r w:rsidRPr="00EC420F">
        <w:rPr>
          <w:rFonts w:cs="Arial"/>
          <w:szCs w:val="22"/>
          <w:lang w:val="sl-SI"/>
        </w:rPr>
        <w:t xml:space="preserve"> Cerov</w:t>
      </w:r>
      <w:r>
        <w:rPr>
          <w:rFonts w:cs="Arial"/>
          <w:szCs w:val="22"/>
          <w:lang w:val="sl-SI"/>
        </w:rPr>
        <w:t>e</w:t>
      </w:r>
      <w:r w:rsidRPr="00EC420F">
        <w:rPr>
          <w:rFonts w:cs="Arial"/>
          <w:szCs w:val="22"/>
          <w:lang w:val="sl-SI"/>
        </w:rPr>
        <w:t xml:space="preserve"> rek</w:t>
      </w:r>
      <w:r>
        <w:rPr>
          <w:rFonts w:cs="Arial"/>
          <w:szCs w:val="22"/>
          <w:lang w:val="sl-SI"/>
        </w:rPr>
        <w:t>e</w:t>
      </w:r>
      <w:r w:rsidRPr="00EC420F">
        <w:rPr>
          <w:rFonts w:cs="Arial"/>
          <w:szCs w:val="22"/>
          <w:lang w:val="sl-SI"/>
        </w:rPr>
        <w:t xml:space="preserve"> </w:t>
      </w:r>
      <w:r>
        <w:rPr>
          <w:rFonts w:cs="Arial"/>
          <w:szCs w:val="22"/>
          <w:lang w:val="sl-SI"/>
        </w:rPr>
        <w:t>predviđeno je usmeravanje tunelom u</w:t>
      </w:r>
      <w:r w:rsidRPr="00EC420F">
        <w:rPr>
          <w:rFonts w:cs="Arial"/>
          <w:szCs w:val="22"/>
          <w:lang w:val="sl-SI"/>
        </w:rPr>
        <w:t xml:space="preserve"> rek</w:t>
      </w:r>
      <w:r>
        <w:rPr>
          <w:rFonts w:cs="Arial"/>
          <w:szCs w:val="22"/>
          <w:lang w:val="sl-SI"/>
        </w:rPr>
        <w:t>u</w:t>
      </w:r>
      <w:r w:rsidRPr="00EC420F">
        <w:rPr>
          <w:rFonts w:cs="Arial"/>
          <w:szCs w:val="22"/>
          <w:lang w:val="sl-SI"/>
        </w:rPr>
        <w:t xml:space="preserve"> Valja Mare</w:t>
      </w:r>
      <w:r>
        <w:rPr>
          <w:rFonts w:cs="Arial"/>
          <w:szCs w:val="22"/>
          <w:lang w:val="sl-SI"/>
        </w:rPr>
        <w:t>.</w:t>
      </w:r>
    </w:p>
    <w:p w:rsidR="00567619" w:rsidRPr="007A131E" w:rsidRDefault="00567619" w:rsidP="00567619">
      <w:pPr>
        <w:numPr>
          <w:ilvl w:val="0"/>
          <w:numId w:val="1"/>
        </w:numPr>
        <w:rPr>
          <w:rFonts w:cs="Arial"/>
          <w:b/>
          <w:bCs/>
          <w:szCs w:val="22"/>
          <w:u w:val="single"/>
          <w:lang w:val="sl-SI"/>
        </w:rPr>
      </w:pPr>
      <w:r w:rsidRPr="00EC420F">
        <w:rPr>
          <w:rFonts w:cs="Arial"/>
          <w:szCs w:val="22"/>
          <w:lang w:val="sl-SI"/>
        </w:rPr>
        <w:t xml:space="preserve">Izgradnja sistema za prečišćavanje otpadnih </w:t>
      </w:r>
      <w:r>
        <w:rPr>
          <w:rFonts w:cs="Arial"/>
          <w:szCs w:val="22"/>
          <w:lang w:val="sl-SI"/>
        </w:rPr>
        <w:t xml:space="preserve">rudničkih voda i </w:t>
      </w:r>
      <w:r w:rsidRPr="00EC420F">
        <w:rPr>
          <w:rFonts w:cs="Arial"/>
          <w:szCs w:val="22"/>
          <w:lang w:val="sl-SI"/>
        </w:rPr>
        <w:t xml:space="preserve">voda </w:t>
      </w:r>
      <w:r>
        <w:rPr>
          <w:rFonts w:cs="Arial"/>
          <w:szCs w:val="22"/>
          <w:lang w:val="sl-SI"/>
        </w:rPr>
        <w:t xml:space="preserve">(sa strane Cerove reke) </w:t>
      </w:r>
      <w:r w:rsidRPr="00EC420F">
        <w:rPr>
          <w:rFonts w:cs="Arial"/>
          <w:szCs w:val="22"/>
          <w:lang w:val="sl-SI"/>
        </w:rPr>
        <w:t xml:space="preserve">i prečišćene vode ispuštati u reku nizvodno. </w:t>
      </w:r>
    </w:p>
    <w:p w:rsidR="00567619" w:rsidRDefault="00567619" w:rsidP="00567619">
      <w:pPr>
        <w:rPr>
          <w:rFonts w:cs="Arial"/>
          <w:szCs w:val="22"/>
          <w:lang w:val="sl-SI"/>
        </w:rPr>
      </w:pPr>
    </w:p>
    <w:p w:rsidR="00567619" w:rsidRPr="00EC420F" w:rsidRDefault="003A41AB" w:rsidP="00567619">
      <w:pPr>
        <w:rPr>
          <w:rFonts w:cs="Arial"/>
          <w:b/>
          <w:bCs/>
          <w:szCs w:val="22"/>
          <w:u w:val="single"/>
          <w:lang w:val="sl-SI"/>
        </w:rPr>
      </w:pPr>
      <w:r>
        <w:rPr>
          <w:rFonts w:cs="Arial"/>
          <w:b/>
          <w:bCs/>
          <w:szCs w:val="22"/>
          <w:lang w:val="sl-SI"/>
        </w:rPr>
        <w:t>6</w:t>
      </w:r>
      <w:r w:rsidR="00567619" w:rsidRPr="00EC420F">
        <w:rPr>
          <w:rFonts w:cs="Arial"/>
          <w:b/>
          <w:bCs/>
          <w:szCs w:val="22"/>
          <w:lang w:val="sl-SI"/>
        </w:rPr>
        <w:t>.3.</w:t>
      </w:r>
      <w:r w:rsidR="00567619" w:rsidRPr="00EC420F">
        <w:rPr>
          <w:rFonts w:cs="Arial"/>
          <w:b/>
          <w:bCs/>
          <w:szCs w:val="22"/>
          <w:lang w:val="sl-SI"/>
        </w:rPr>
        <w:tab/>
        <w:t xml:space="preserve"> </w:t>
      </w:r>
      <w:r w:rsidR="00567619" w:rsidRPr="00EC420F">
        <w:rPr>
          <w:rFonts w:cs="Arial"/>
          <w:b/>
          <w:bCs/>
          <w:szCs w:val="22"/>
          <w:u w:val="single"/>
          <w:lang w:val="sl-SI"/>
        </w:rPr>
        <w:t>ZAŠTITA OD BUKE</w:t>
      </w:r>
    </w:p>
    <w:p w:rsidR="00567619" w:rsidRPr="00EC420F" w:rsidRDefault="00567619" w:rsidP="00567619">
      <w:pPr>
        <w:rPr>
          <w:rFonts w:cs="Arial"/>
          <w:b/>
          <w:bCs/>
          <w:szCs w:val="22"/>
          <w:lang w:val="sl-SI"/>
        </w:rPr>
      </w:pPr>
    </w:p>
    <w:p w:rsidR="00567619" w:rsidRPr="00EC420F" w:rsidRDefault="00567619" w:rsidP="00567619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Sanitarna zaštitna zona svo</w:t>
      </w:r>
      <w:r w:rsidR="003A41AB">
        <w:rPr>
          <w:rFonts w:cs="Arial"/>
          <w:szCs w:val="22"/>
          <w:lang w:val="sl-SI"/>
        </w:rPr>
        <w:t>jom širinom obezbedjuje zaštitu</w:t>
      </w:r>
      <w:r w:rsidRPr="00EC420F">
        <w:rPr>
          <w:rFonts w:cs="Arial"/>
          <w:szCs w:val="22"/>
          <w:lang w:val="sl-SI"/>
        </w:rPr>
        <w:t xml:space="preserve"> stanovnika najbližih naselja od prekomerne </w:t>
      </w:r>
    </w:p>
    <w:p w:rsidR="00567619" w:rsidRPr="00EC420F" w:rsidRDefault="00567619" w:rsidP="00567619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buke čiji su izvor mašine angažovane na eksploataciji rude.</w:t>
      </w:r>
    </w:p>
    <w:p w:rsidR="00567619" w:rsidRPr="00EC420F" w:rsidRDefault="00567619" w:rsidP="00567619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Zaštita od buke koja nastaje kao posledica miniranja, sanitarna zaštitna zona ne može se smatrati adekvatnom zaštitom, već se moraju primeniti dodatne mere zaštite.</w:t>
      </w:r>
    </w:p>
    <w:p w:rsidR="00567619" w:rsidRPr="00EC420F" w:rsidRDefault="00567619" w:rsidP="00567619">
      <w:pPr>
        <w:rPr>
          <w:rFonts w:cs="Arial"/>
          <w:szCs w:val="22"/>
          <w:lang w:val="sl-SI"/>
        </w:rPr>
      </w:pPr>
      <w:r w:rsidRPr="00EC420F">
        <w:rPr>
          <w:rFonts w:cs="Arial"/>
          <w:szCs w:val="22"/>
          <w:lang w:val="sl-SI"/>
        </w:rPr>
        <w:t>Uvodjenjem hidrotransporta za prebacivanje rude od Cerova do flotacije » V.Krivelj » eliminisan je problem</w:t>
      </w:r>
      <w:r>
        <w:rPr>
          <w:rFonts w:cs="Arial"/>
          <w:szCs w:val="22"/>
          <w:lang w:val="sl-SI"/>
        </w:rPr>
        <w:t xml:space="preserve"> </w:t>
      </w:r>
      <w:r w:rsidRPr="00EC420F">
        <w:rPr>
          <w:rFonts w:cs="Arial"/>
          <w:szCs w:val="22"/>
          <w:lang w:val="sl-SI"/>
        </w:rPr>
        <w:t>buke od otvorenih transportnih sistema.</w:t>
      </w:r>
    </w:p>
    <w:p w:rsidR="00567619" w:rsidRDefault="00567619" w:rsidP="00567619">
      <w:pPr>
        <w:rPr>
          <w:rFonts w:cs="Arial"/>
          <w:sz w:val="20"/>
          <w:lang w:val="sl-SI"/>
        </w:rPr>
      </w:pPr>
    </w:p>
    <w:p w:rsidR="00567619" w:rsidRPr="009B17E1" w:rsidRDefault="00567619" w:rsidP="00567619">
      <w:pPr>
        <w:rPr>
          <w:rFonts w:cs="Arial"/>
          <w:szCs w:val="22"/>
          <w:lang w:val="sl-SI"/>
        </w:rPr>
      </w:pPr>
      <w:r w:rsidRPr="009B17E1">
        <w:rPr>
          <w:rFonts w:cs="Arial"/>
          <w:szCs w:val="22"/>
          <w:lang w:val="sl-SI"/>
        </w:rPr>
        <w:t>Pored napred navedenih mera u toku eksploatacije rud</w:t>
      </w:r>
      <w:r>
        <w:rPr>
          <w:rFonts w:cs="Arial"/>
          <w:szCs w:val="22"/>
          <w:lang w:val="sl-SI"/>
        </w:rPr>
        <w:t>e pa i kasnije neophodno je uspos</w:t>
      </w:r>
      <w:r w:rsidRPr="009B17E1">
        <w:rPr>
          <w:rFonts w:cs="Arial"/>
          <w:szCs w:val="22"/>
          <w:lang w:val="sl-SI"/>
        </w:rPr>
        <w:t>t</w:t>
      </w:r>
      <w:r>
        <w:rPr>
          <w:rFonts w:cs="Arial"/>
          <w:szCs w:val="22"/>
          <w:lang w:val="sl-SI"/>
        </w:rPr>
        <w:t>av</w:t>
      </w:r>
      <w:r w:rsidRPr="009B17E1">
        <w:rPr>
          <w:rFonts w:cs="Arial"/>
          <w:szCs w:val="22"/>
          <w:lang w:val="sl-SI"/>
        </w:rPr>
        <w:t xml:space="preserve">iti stalni monitoring stanja životne sredine </w:t>
      </w:r>
      <w:r>
        <w:rPr>
          <w:rFonts w:cs="Arial"/>
          <w:szCs w:val="22"/>
          <w:lang w:val="sl-SI"/>
        </w:rPr>
        <w:t>kojim će se kontrolisati vode, vazduh, zemljište i biljke</w:t>
      </w:r>
      <w:r w:rsidRPr="009B17E1">
        <w:rPr>
          <w:rFonts w:cs="Arial"/>
          <w:szCs w:val="22"/>
          <w:lang w:val="sl-SI"/>
        </w:rPr>
        <w:t xml:space="preserve"> u skladu sa posebnim programom.</w:t>
      </w:r>
    </w:p>
    <w:p w:rsidR="0017543C" w:rsidRDefault="0017543C" w:rsidP="0017543C">
      <w:pPr>
        <w:rPr>
          <w:lang w:val="en-US"/>
        </w:rPr>
      </w:pPr>
    </w:p>
    <w:p w:rsidR="007E3778" w:rsidRPr="0017543C" w:rsidRDefault="007E3778" w:rsidP="0017543C">
      <w:pPr>
        <w:rPr>
          <w:lang w:val="en-US"/>
        </w:rPr>
      </w:pPr>
    </w:p>
    <w:p w:rsidR="00567619" w:rsidRPr="003A41AB" w:rsidRDefault="00567619" w:rsidP="003A41AB">
      <w:pPr>
        <w:pStyle w:val="ListParagraph"/>
        <w:numPr>
          <w:ilvl w:val="0"/>
          <w:numId w:val="6"/>
        </w:numPr>
        <w:rPr>
          <w:rFonts w:cs="Arial"/>
          <w:b/>
          <w:bCs/>
          <w:lang w:val="sl-SI"/>
        </w:rPr>
      </w:pPr>
      <w:r w:rsidRPr="003A41AB">
        <w:rPr>
          <w:rFonts w:cs="Arial"/>
          <w:b/>
          <w:bCs/>
          <w:lang w:val="sl-SI"/>
        </w:rPr>
        <w:t>NETEHNIČKI REZIME INFORMACIJA OD 2 DO 6</w:t>
      </w:r>
    </w:p>
    <w:p w:rsidR="00567619" w:rsidRDefault="00567619" w:rsidP="00567619">
      <w:pPr>
        <w:rPr>
          <w:rFonts w:cs="Arial"/>
          <w:bCs/>
          <w:lang w:val="sl-SI"/>
        </w:rPr>
      </w:pPr>
    </w:p>
    <w:p w:rsidR="00762614" w:rsidRDefault="00A367E8" w:rsidP="00567619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Eksploatacija rude bakra na </w:t>
      </w:r>
      <w:r w:rsidR="00D61816">
        <w:rPr>
          <w:rFonts w:cs="Arial"/>
          <w:bCs/>
          <w:lang w:val="sl-SI"/>
        </w:rPr>
        <w:t>površinskom kopu</w:t>
      </w:r>
      <w:r>
        <w:rPr>
          <w:rFonts w:cs="Arial"/>
          <w:bCs/>
          <w:lang w:val="sl-SI"/>
        </w:rPr>
        <w:t xml:space="preserve"> Kraku Bugaresku – Cementacija 2, po projektnoj dokumentaciji</w:t>
      </w:r>
      <w:r w:rsidR="0092126E">
        <w:rPr>
          <w:rFonts w:cs="Arial"/>
          <w:bCs/>
          <w:lang w:val="sl-SI"/>
        </w:rPr>
        <w:t xml:space="preserve"> za koju posedujemo odobrenje za izvo</w:t>
      </w:r>
      <w:r w:rsidR="00D61816">
        <w:rPr>
          <w:rFonts w:cs="Arial"/>
          <w:bCs/>
          <w:lang w:val="sl-SI"/>
        </w:rPr>
        <w:t>đ</w:t>
      </w:r>
      <w:r w:rsidR="0092126E">
        <w:rPr>
          <w:rFonts w:cs="Arial"/>
          <w:bCs/>
          <w:lang w:val="sl-SI"/>
        </w:rPr>
        <w:t>enje rudarskih radova kao i saglasnost na studiju o proceni uticaja na životnu sredinu</w:t>
      </w:r>
      <w:r>
        <w:rPr>
          <w:rFonts w:cs="Arial"/>
          <w:bCs/>
          <w:lang w:val="sl-SI"/>
        </w:rPr>
        <w:t>, treba da se okonča do kraja 20</w:t>
      </w:r>
      <w:r w:rsidR="0092126E">
        <w:rPr>
          <w:rFonts w:cs="Arial"/>
          <w:bCs/>
          <w:lang w:val="sl-SI"/>
        </w:rPr>
        <w:t>2</w:t>
      </w:r>
      <w:r>
        <w:rPr>
          <w:rFonts w:cs="Arial"/>
          <w:bCs/>
          <w:lang w:val="sl-SI"/>
        </w:rPr>
        <w:t xml:space="preserve">4. god. </w:t>
      </w:r>
      <w:r w:rsidR="00D61816">
        <w:rPr>
          <w:rFonts w:cs="Arial"/>
          <w:bCs/>
          <w:lang w:val="sl-SI"/>
        </w:rPr>
        <w:t xml:space="preserve">Eksploatacioni radovi trebali su da otpočnu krajem 2017. početkom 2018. god. </w:t>
      </w:r>
      <w:r w:rsidR="00762614">
        <w:rPr>
          <w:rFonts w:cs="Arial"/>
          <w:bCs/>
          <w:lang w:val="sl-SI"/>
        </w:rPr>
        <w:t xml:space="preserve">Radovi su trenutno obustavljeni do završetka Studije izvodljivosti eksploatacije ležišta mineralnih sirovina Kraku Bugaresku i Cerovo i ishodovanja proširenja eksploatacionog polja. </w:t>
      </w:r>
    </w:p>
    <w:p w:rsidR="003A41AB" w:rsidRDefault="00A367E8" w:rsidP="00567619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lastRenderedPageBreak/>
        <w:t xml:space="preserve">U međuvremenu </w:t>
      </w:r>
      <w:r w:rsidR="008F7422">
        <w:rPr>
          <w:rFonts w:cs="Arial"/>
          <w:bCs/>
          <w:lang w:val="sl-SI"/>
        </w:rPr>
        <w:t xml:space="preserve">potrebno je uraditi </w:t>
      </w:r>
      <w:r w:rsidR="00762614">
        <w:rPr>
          <w:rFonts w:cs="Arial"/>
          <w:bCs/>
          <w:lang w:val="sl-SI"/>
        </w:rPr>
        <w:t>Glavni rudarski projekat</w:t>
      </w:r>
      <w:r w:rsidR="008F7422">
        <w:rPr>
          <w:rFonts w:cs="Arial"/>
          <w:bCs/>
          <w:lang w:val="sl-SI"/>
        </w:rPr>
        <w:t xml:space="preserve"> za eksploataciju ležišta Cerovo kao i pripremne </w:t>
      </w:r>
      <w:r>
        <w:rPr>
          <w:rFonts w:cs="Arial"/>
          <w:bCs/>
          <w:lang w:val="sl-SI"/>
        </w:rPr>
        <w:t>radov</w:t>
      </w:r>
      <w:r w:rsidR="008F7422">
        <w:rPr>
          <w:rFonts w:cs="Arial"/>
          <w:bCs/>
          <w:lang w:val="sl-SI"/>
        </w:rPr>
        <w:t xml:space="preserve">e kako bi se krenulo sa </w:t>
      </w:r>
      <w:r w:rsidR="00762614">
        <w:rPr>
          <w:rFonts w:cs="Arial"/>
          <w:bCs/>
          <w:lang w:val="sl-SI"/>
        </w:rPr>
        <w:t>eksploatacijom rude bakra na površinskom kopu Kraku Bugaresku – Cementacija 2. Na osnovu</w:t>
      </w:r>
      <w:r w:rsidR="008F7422">
        <w:rPr>
          <w:rFonts w:cs="Arial"/>
          <w:bCs/>
          <w:lang w:val="sl-SI"/>
        </w:rPr>
        <w:t xml:space="preserve"> dinamik</w:t>
      </w:r>
      <w:r w:rsidR="00762614">
        <w:rPr>
          <w:rFonts w:cs="Arial"/>
          <w:bCs/>
          <w:lang w:val="sl-SI"/>
        </w:rPr>
        <w:t>e</w:t>
      </w:r>
      <w:r>
        <w:rPr>
          <w:rFonts w:cs="Arial"/>
          <w:bCs/>
          <w:lang w:val="sl-SI"/>
        </w:rPr>
        <w:t xml:space="preserve"> eksploatacije radova </w:t>
      </w:r>
      <w:r w:rsidR="00762614">
        <w:rPr>
          <w:rFonts w:cs="Arial"/>
          <w:bCs/>
          <w:lang w:val="sl-SI"/>
        </w:rPr>
        <w:t>date u</w:t>
      </w:r>
      <w:r>
        <w:rPr>
          <w:rFonts w:cs="Arial"/>
          <w:bCs/>
          <w:lang w:val="sl-SI"/>
        </w:rPr>
        <w:t xml:space="preserve"> studiji</w:t>
      </w:r>
      <w:r w:rsidR="008F7422">
        <w:rPr>
          <w:rFonts w:cs="Arial"/>
          <w:bCs/>
          <w:lang w:val="sl-SI"/>
        </w:rPr>
        <w:t xml:space="preserve"> izvodljivosti predviđena eksploatacija rude bakra iz ležišta Cerovo </w:t>
      </w:r>
      <w:r w:rsidR="00762614">
        <w:rPr>
          <w:rFonts w:cs="Arial"/>
          <w:bCs/>
          <w:lang w:val="sl-SI"/>
        </w:rPr>
        <w:t xml:space="preserve">kreće </w:t>
      </w:r>
      <w:r w:rsidR="008F7422">
        <w:rPr>
          <w:rFonts w:cs="Arial"/>
          <w:bCs/>
          <w:lang w:val="sl-SI"/>
        </w:rPr>
        <w:t>od 2019</w:t>
      </w:r>
      <w:r w:rsidR="009439D8">
        <w:rPr>
          <w:rFonts w:cs="Arial"/>
          <w:bCs/>
          <w:lang w:val="sl-SI"/>
        </w:rPr>
        <w:t>.</w:t>
      </w:r>
      <w:r>
        <w:rPr>
          <w:rFonts w:cs="Arial"/>
          <w:bCs/>
          <w:lang w:val="sl-SI"/>
        </w:rPr>
        <w:t xml:space="preserve"> </w:t>
      </w:r>
      <w:r w:rsidR="009439D8">
        <w:rPr>
          <w:rFonts w:cs="Arial"/>
          <w:bCs/>
          <w:lang w:val="sl-SI"/>
        </w:rPr>
        <w:t xml:space="preserve">Godišnji kapacitet </w:t>
      </w:r>
      <w:r w:rsidR="0059018E">
        <w:rPr>
          <w:rFonts w:cs="Arial"/>
          <w:bCs/>
          <w:lang w:val="sl-SI"/>
        </w:rPr>
        <w:t>otkopavanja</w:t>
      </w:r>
      <w:r w:rsidR="009439D8">
        <w:rPr>
          <w:rFonts w:cs="Arial"/>
          <w:bCs/>
          <w:lang w:val="sl-SI"/>
        </w:rPr>
        <w:t xml:space="preserve"> rude je 5,5 miliona tona rude godišnje, s tim što je godišnji kapacitet </w:t>
      </w:r>
      <w:r w:rsidR="0059018E">
        <w:rPr>
          <w:rFonts w:cs="Arial"/>
          <w:bCs/>
          <w:lang w:val="sl-SI"/>
        </w:rPr>
        <w:t>otkopavanja</w:t>
      </w:r>
      <w:r w:rsidR="009439D8">
        <w:rPr>
          <w:rFonts w:cs="Arial"/>
          <w:bCs/>
          <w:lang w:val="sl-SI"/>
        </w:rPr>
        <w:t xml:space="preserve"> do 2019. god. 2,5 mil.tona rude koji se obezbeđuje sa površinskog kopa Kraku Bugaresku – Cementacija 2. Od 2020.god. dopuna godišnjeg kapaciteta do </w:t>
      </w:r>
      <w:r w:rsidR="0059018E">
        <w:rPr>
          <w:rFonts w:cs="Arial"/>
          <w:bCs/>
          <w:lang w:val="sl-SI"/>
        </w:rPr>
        <w:t>5,5 mil.tona rude godišnje obezbediće se sa površinskog kopa Cerovo. Takva dinamika zadržaće se do 2024. god. a zatim do 2042. god. , kako je predviđeno studijom izvodljivosti, ruda će da se eksploatiše samo sa površinskog kopa Cerovo – Primarno i Drenova čiji će godišnji kapacitet otkopavanja biti 5,5 mil. tona rude.</w:t>
      </w:r>
    </w:p>
    <w:p w:rsidR="003A41AB" w:rsidRDefault="006D745F" w:rsidP="006D745F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Tehnologija površinske eksploatacije i pripreme rude bakra, sa svim svojim karakteristikama, </w:t>
      </w:r>
      <w:r w:rsidR="001B7A25">
        <w:rPr>
          <w:rFonts w:cs="Arial"/>
          <w:bCs/>
          <w:lang w:val="sl-SI"/>
        </w:rPr>
        <w:t>predstavlja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izvor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ugrožavanja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kvaliteta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životne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sredine.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U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tom</w:t>
      </w:r>
      <w:r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smislu se i aktivnosti kao što su istraživanje, planiranje, površinska eksploatacija,</w:t>
      </w:r>
      <w:r w:rsidR="001B7A25" w:rsidRPr="006D745F">
        <w:rPr>
          <w:rFonts w:cs="Arial"/>
          <w:bCs/>
          <w:lang w:val="sl-SI"/>
        </w:rPr>
        <w:t xml:space="preserve"> </w:t>
      </w:r>
      <w:r w:rsidR="001B7A25">
        <w:rPr>
          <w:rFonts w:cs="Arial"/>
          <w:bCs/>
          <w:lang w:val="sl-SI"/>
        </w:rPr>
        <w:t xml:space="preserve">priprema rude </w:t>
      </w:r>
      <w:r w:rsidRPr="006D745F">
        <w:rPr>
          <w:rFonts w:cs="Arial"/>
          <w:bCs/>
          <w:lang w:val="sl-SI"/>
        </w:rPr>
        <w:t>javljaju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kao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vrlo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značajni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problemi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u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oblasti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očuvanja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i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zaštite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životne</w:t>
      </w:r>
      <w:r w:rsidR="001B7A25">
        <w:rPr>
          <w:rFonts w:cs="Arial"/>
          <w:bCs/>
          <w:lang w:val="sl-SI"/>
        </w:rPr>
        <w:t xml:space="preserve"> </w:t>
      </w:r>
      <w:r w:rsidRPr="006D745F">
        <w:rPr>
          <w:rFonts w:cs="Arial"/>
          <w:bCs/>
          <w:lang w:val="sl-SI"/>
        </w:rPr>
        <w:t>sredine.</w:t>
      </w:r>
      <w:r w:rsidR="001B7A25">
        <w:rPr>
          <w:rFonts w:cs="Arial"/>
          <w:bCs/>
          <w:lang w:val="sl-SI"/>
        </w:rPr>
        <w:t xml:space="preserve"> </w:t>
      </w:r>
    </w:p>
    <w:p w:rsidR="006D745F" w:rsidRDefault="001B7A25" w:rsidP="006D745F">
      <w:pPr>
        <w:rPr>
          <w:rFonts w:cs="Arial"/>
          <w:bCs/>
          <w:lang w:val="sl-SI"/>
        </w:rPr>
      </w:pPr>
      <w:r w:rsidRPr="001B7A25">
        <w:rPr>
          <w:rFonts w:cs="Arial"/>
          <w:bCs/>
          <w:lang w:val="sl-SI"/>
        </w:rPr>
        <w:t>Iz toga razloga je neophodno preduzeti sve mere koje će omogućiti da se potencijalno negativni uticaj površinske eksploatacije svede u razumne okvire po mogućstvu na minimum. To će se učiniti primenom adekvatnih mera.</w:t>
      </w:r>
    </w:p>
    <w:p w:rsidR="001B7A25" w:rsidRPr="00CC48E5" w:rsidRDefault="001B7A25" w:rsidP="001B7A25">
      <w:pPr>
        <w:rPr>
          <w:rFonts w:cs="Arial"/>
          <w:bCs/>
          <w:lang w:val="sl-SI"/>
        </w:rPr>
      </w:pPr>
      <w:r w:rsidRPr="00CC48E5">
        <w:rPr>
          <w:rFonts w:cs="Arial"/>
          <w:bCs/>
          <w:lang w:val="sl-SI"/>
        </w:rPr>
        <w:t>Primena mera mora da bude u skladu sa Zakonom o zaštiti životne sredine, Zakonom o rudarstvu i geloškim istraživanjima, Zakonom o vodama, Zakonom o zaštiti vazduha, Zakonom o upravljanju otpadom i dr. zakonskim propisima.</w:t>
      </w:r>
    </w:p>
    <w:p w:rsidR="001B7A25" w:rsidRPr="00CC48E5" w:rsidRDefault="001B7A25" w:rsidP="001B7A25">
      <w:pPr>
        <w:rPr>
          <w:rFonts w:cs="Arial"/>
          <w:bCs/>
          <w:lang w:val="sl-SI"/>
        </w:rPr>
      </w:pPr>
      <w:r w:rsidRPr="00CC48E5">
        <w:rPr>
          <w:rFonts w:cs="Arial"/>
          <w:bCs/>
          <w:lang w:val="sl-SI"/>
        </w:rPr>
        <w:t>Osnovne mere koje će se poštovati tokom eksploatacije rude bakra na površinskom kopu »Cerovo«</w:t>
      </w:r>
      <w:r w:rsidR="00CC48E5" w:rsidRPr="00CC48E5">
        <w:rPr>
          <w:rFonts w:cs="Arial"/>
          <w:bCs/>
          <w:lang w:val="sl-SI"/>
        </w:rPr>
        <w:t xml:space="preserve"> su:</w:t>
      </w:r>
    </w:p>
    <w:p w:rsidR="00CC48E5" w:rsidRDefault="00CC48E5" w:rsidP="00CC48E5">
      <w:pPr>
        <w:rPr>
          <w:rFonts w:cs="Arial"/>
          <w:bCs/>
          <w:lang w:val="sl-SI"/>
        </w:rPr>
      </w:pPr>
    </w:p>
    <w:p w:rsidR="00C66C90" w:rsidRDefault="00C66C90" w:rsidP="00C66C90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- </w:t>
      </w:r>
      <w:r w:rsidRPr="00C66C90">
        <w:rPr>
          <w:rFonts w:cs="Arial"/>
          <w:bCs/>
          <w:lang w:val="sl-SI"/>
        </w:rPr>
        <w:t>kontrol</w:t>
      </w:r>
      <w:r w:rsidR="0059018E">
        <w:rPr>
          <w:rFonts w:cs="Arial"/>
          <w:bCs/>
          <w:lang w:val="sl-SI"/>
        </w:rPr>
        <w:t>a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nivo</w:t>
      </w:r>
      <w:r w:rsidR="0059018E">
        <w:rPr>
          <w:rFonts w:cs="Arial"/>
          <w:bCs/>
          <w:lang w:val="sl-SI"/>
        </w:rPr>
        <w:t>a</w:t>
      </w:r>
      <w:r w:rsidRPr="00C66C90">
        <w:rPr>
          <w:rFonts w:cs="Arial"/>
          <w:bCs/>
          <w:lang w:val="sl-SI"/>
        </w:rPr>
        <w:t xml:space="preserve"> koncentracij</w:t>
      </w:r>
      <w:r w:rsidR="0059018E">
        <w:rPr>
          <w:rFonts w:cs="Arial"/>
          <w:bCs/>
          <w:lang w:val="sl-SI"/>
        </w:rPr>
        <w:t>e suspendovanih čestica vršće se</w:t>
      </w:r>
      <w:r>
        <w:rPr>
          <w:rFonts w:cs="Arial"/>
          <w:bCs/>
          <w:lang w:val="sl-SI"/>
        </w:rPr>
        <w:t xml:space="preserve"> uspostavljanjem stalnog monitoringa</w:t>
      </w:r>
    </w:p>
    <w:p w:rsidR="00C66C90" w:rsidRDefault="00C66C90" w:rsidP="00C66C90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- </w:t>
      </w:r>
      <w:r w:rsidR="0059018E">
        <w:rPr>
          <w:rFonts w:cs="Arial"/>
          <w:bCs/>
          <w:lang w:val="sl-SI"/>
        </w:rPr>
        <w:t>poštova</w:t>
      </w:r>
      <w:r w:rsidR="003B161B">
        <w:rPr>
          <w:rFonts w:cs="Arial"/>
          <w:bCs/>
          <w:lang w:val="sl-SI"/>
        </w:rPr>
        <w:t>će se</w:t>
      </w:r>
      <w:r w:rsidR="0059018E">
        <w:rPr>
          <w:rFonts w:cs="Arial"/>
          <w:bCs/>
          <w:lang w:val="sl-SI"/>
        </w:rPr>
        <w:t xml:space="preserve"> mere i uslov</w:t>
      </w:r>
      <w:r w:rsidR="003B161B">
        <w:rPr>
          <w:rFonts w:cs="Arial"/>
          <w:bCs/>
          <w:lang w:val="sl-SI"/>
        </w:rPr>
        <w:t>i</w:t>
      </w:r>
      <w:r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miniranja dati u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"Prostornom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planu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zona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uticaja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rudnika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V.Krivelj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ascii="Cambria Math" w:hAnsi="Cambria Math" w:cs="Cambria Math"/>
          <w:bCs/>
          <w:lang w:val="sl-SI"/>
        </w:rPr>
        <w:t>‐</w:t>
      </w:r>
      <w:r w:rsidR="003B161B">
        <w:rPr>
          <w:rFonts w:cs="Arial"/>
          <w:bCs/>
          <w:lang w:val="sl-SI"/>
        </w:rPr>
        <w:t xml:space="preserve"> </w:t>
      </w:r>
      <w:r w:rsidR="003B161B" w:rsidRPr="00C66C90">
        <w:rPr>
          <w:rFonts w:cs="Arial"/>
          <w:bCs/>
          <w:lang w:val="sl-SI"/>
        </w:rPr>
        <w:t>Cerovo"</w:t>
      </w:r>
      <w:r w:rsidR="003B161B">
        <w:rPr>
          <w:rFonts w:cs="Arial"/>
          <w:bCs/>
          <w:lang w:val="sl-SI"/>
        </w:rPr>
        <w:t xml:space="preserve"> u cilju </w:t>
      </w:r>
      <w:r>
        <w:rPr>
          <w:rFonts w:cs="Arial"/>
          <w:bCs/>
          <w:lang w:val="sl-SI"/>
        </w:rPr>
        <w:t>zaštit</w:t>
      </w:r>
      <w:r w:rsidR="003B161B">
        <w:rPr>
          <w:rFonts w:cs="Arial"/>
          <w:bCs/>
          <w:lang w:val="sl-SI"/>
        </w:rPr>
        <w:t>e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vazduha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od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uticaja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sa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površinskog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kopa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”Kraku</w:t>
      </w:r>
      <w:r w:rsidRPr="00C66C90">
        <w:rPr>
          <w:rFonts w:cs="Arial"/>
          <w:bCs/>
          <w:lang w:val="sl-SI"/>
        </w:rPr>
        <w:tab/>
        <w:t>Bugaresku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–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Cementacija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>2” i</w:t>
      </w:r>
      <w:r>
        <w:rPr>
          <w:rFonts w:cs="Arial"/>
          <w:bCs/>
          <w:lang w:val="sl-SI"/>
        </w:rPr>
        <w:t xml:space="preserve"> </w:t>
      </w:r>
      <w:r w:rsidRPr="00C66C90">
        <w:rPr>
          <w:rFonts w:cs="Arial"/>
          <w:bCs/>
          <w:lang w:val="sl-SI"/>
        </w:rPr>
        <w:t xml:space="preserve"> ”Cerovo ”.</w:t>
      </w:r>
      <w:r>
        <w:rPr>
          <w:rFonts w:cs="Arial"/>
          <w:bCs/>
          <w:lang w:val="sl-SI"/>
        </w:rPr>
        <w:t xml:space="preserve"> </w:t>
      </w:r>
    </w:p>
    <w:p w:rsidR="00183A6D" w:rsidRPr="00C66C90" w:rsidRDefault="00183A6D" w:rsidP="00C66C90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>- kontrola uticaja seizmičkih talasa usled miniranja na okolne objekte uspostavljanjem monitoringa</w:t>
      </w:r>
    </w:p>
    <w:p w:rsidR="00872B46" w:rsidRPr="00872B46" w:rsidRDefault="00872B46" w:rsidP="00872B46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- </w:t>
      </w:r>
      <w:r w:rsidR="00C66C90" w:rsidRPr="00C66C90">
        <w:rPr>
          <w:rFonts w:cs="Arial"/>
          <w:bCs/>
          <w:lang w:val="sl-SI"/>
        </w:rPr>
        <w:t>pre miniranja, za</w:t>
      </w:r>
      <w:r>
        <w:rPr>
          <w:rFonts w:cs="Arial"/>
          <w:bCs/>
          <w:lang w:val="sl-SI"/>
        </w:rPr>
        <w:t xml:space="preserve"> vreme i posle </w:t>
      </w:r>
      <w:r w:rsidR="00C66C90" w:rsidRPr="00C66C90">
        <w:rPr>
          <w:rFonts w:cs="Arial"/>
          <w:bCs/>
          <w:lang w:val="sl-SI"/>
        </w:rPr>
        <w:t>miniranja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na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površinskom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kopu</w:t>
      </w:r>
      <w:r>
        <w:rPr>
          <w:rFonts w:cs="Arial"/>
          <w:bCs/>
          <w:lang w:val="sl-SI"/>
        </w:rPr>
        <w:t xml:space="preserve"> </w:t>
      </w:r>
      <w:r w:rsidR="003B161B">
        <w:rPr>
          <w:rFonts w:cs="Arial"/>
          <w:bCs/>
          <w:lang w:val="sl-SI"/>
        </w:rPr>
        <w:t>potrebno je izvršiti</w:t>
      </w:r>
      <w:r w:rsidR="00C66C90" w:rsidRPr="00C66C90">
        <w:rPr>
          <w:rFonts w:cs="Arial"/>
          <w:bCs/>
          <w:lang w:val="sl-SI"/>
        </w:rPr>
        <w:t xml:space="preserve"> prethodno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vlaženje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bloka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slobodnom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filtracijom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vode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iz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kanala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po</w:t>
      </w:r>
      <w:r>
        <w:rPr>
          <w:rFonts w:cs="Arial"/>
          <w:bCs/>
          <w:lang w:val="sl-SI"/>
        </w:rPr>
        <w:t xml:space="preserve"> </w:t>
      </w:r>
      <w:r w:rsidR="00C66C90" w:rsidRPr="00C66C90">
        <w:rPr>
          <w:rFonts w:cs="Arial"/>
          <w:bCs/>
          <w:lang w:val="sl-SI"/>
        </w:rPr>
        <w:t>površini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masiva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koji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se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minira;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vlaženje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minirane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mase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za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vreme</w:t>
      </w:r>
      <w:r>
        <w:rPr>
          <w:rFonts w:cs="Arial"/>
          <w:bCs/>
          <w:lang w:val="sl-SI"/>
        </w:rPr>
        <w:t xml:space="preserve"> </w:t>
      </w:r>
      <w:r w:rsidR="003B161B">
        <w:rPr>
          <w:rFonts w:cs="Arial"/>
          <w:bCs/>
          <w:lang w:val="sl-SI"/>
        </w:rPr>
        <w:t>miniranja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raspraskavanjem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vode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iz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vodenih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čepova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za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začepljenje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bušotina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ili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vodenih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balona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iznad</w:t>
      </w:r>
      <w:r>
        <w:rPr>
          <w:rFonts w:cs="Arial"/>
          <w:bCs/>
          <w:lang w:val="sl-SI"/>
        </w:rPr>
        <w:t xml:space="preserve"> minskih </w:t>
      </w:r>
      <w:r w:rsidRPr="00872B46">
        <w:rPr>
          <w:rFonts w:cs="Arial"/>
          <w:bCs/>
          <w:lang w:val="sl-SI"/>
        </w:rPr>
        <w:t>bušotina.</w:t>
      </w:r>
      <w:r w:rsidR="003B161B" w:rsidRPr="003B161B">
        <w:rPr>
          <w:rFonts w:cs="Arial"/>
          <w:bCs/>
          <w:lang w:val="sl-SI"/>
        </w:rPr>
        <w:t xml:space="preserve"> </w:t>
      </w:r>
      <w:r w:rsidR="003B161B">
        <w:rPr>
          <w:rFonts w:cs="Arial"/>
          <w:bCs/>
          <w:lang w:val="sl-SI"/>
        </w:rPr>
        <w:t>Ove mere je potrebno preduzeti za s</w:t>
      </w:r>
      <w:r w:rsidR="003B161B" w:rsidRPr="00C66C90">
        <w:rPr>
          <w:rFonts w:cs="Arial"/>
          <w:bCs/>
          <w:lang w:val="sl-SI"/>
        </w:rPr>
        <w:t xml:space="preserve">manjenje emisije prašine pri miniranju </w:t>
      </w:r>
      <w:r w:rsidR="003B161B">
        <w:rPr>
          <w:rFonts w:cs="Arial"/>
          <w:bCs/>
          <w:lang w:val="sl-SI"/>
        </w:rPr>
        <w:t>.</w:t>
      </w:r>
    </w:p>
    <w:p w:rsidR="009F28E7" w:rsidRDefault="00872B46" w:rsidP="00C637FF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- </w:t>
      </w:r>
      <w:r w:rsidRPr="00872B46">
        <w:rPr>
          <w:rFonts w:cs="Arial"/>
          <w:bCs/>
          <w:lang w:val="sl-SI"/>
        </w:rPr>
        <w:t>orošavanje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i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kvašenje</w:t>
      </w:r>
      <w:r>
        <w:rPr>
          <w:rFonts w:cs="Arial"/>
          <w:bCs/>
          <w:lang w:val="sl-SI"/>
        </w:rPr>
        <w:t xml:space="preserve"> </w:t>
      </w:r>
      <w:r w:rsidR="003B161B" w:rsidRPr="00872B46">
        <w:rPr>
          <w:rFonts w:cs="Arial"/>
          <w:bCs/>
          <w:lang w:val="sl-SI"/>
        </w:rPr>
        <w:t>otvorenih površina</w:t>
      </w:r>
      <w:r w:rsidR="003B161B">
        <w:rPr>
          <w:rFonts w:cs="Arial"/>
          <w:bCs/>
          <w:lang w:val="sl-SI"/>
        </w:rPr>
        <w:t xml:space="preserve"> na kopu pri radu</w:t>
      </w:r>
      <w:r>
        <w:rPr>
          <w:rFonts w:cs="Arial"/>
          <w:bCs/>
          <w:lang w:val="sl-SI"/>
        </w:rPr>
        <w:t xml:space="preserve"> </w:t>
      </w:r>
      <w:r w:rsidR="003B161B">
        <w:rPr>
          <w:rFonts w:cs="Arial"/>
          <w:bCs/>
          <w:lang w:val="sl-SI"/>
        </w:rPr>
        <w:t xml:space="preserve">rudarske mehanizacije na </w:t>
      </w:r>
      <w:r w:rsidRPr="00872B46">
        <w:rPr>
          <w:rFonts w:cs="Arial"/>
          <w:bCs/>
          <w:lang w:val="sl-SI"/>
        </w:rPr>
        <w:t>rudi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i</w:t>
      </w:r>
      <w:r>
        <w:rPr>
          <w:rFonts w:cs="Arial"/>
          <w:bCs/>
          <w:lang w:val="sl-SI"/>
        </w:rPr>
        <w:t xml:space="preserve"> </w:t>
      </w:r>
      <w:r w:rsidRPr="00872B46">
        <w:rPr>
          <w:rFonts w:cs="Arial"/>
          <w:bCs/>
          <w:lang w:val="sl-SI"/>
        </w:rPr>
        <w:t>jalovini</w:t>
      </w:r>
      <w:r>
        <w:rPr>
          <w:rFonts w:cs="Arial"/>
          <w:bCs/>
          <w:lang w:val="sl-SI"/>
        </w:rPr>
        <w:t xml:space="preserve"> </w:t>
      </w:r>
      <w:r w:rsidR="009F28E7">
        <w:rPr>
          <w:rFonts w:cs="Arial"/>
          <w:bCs/>
          <w:lang w:val="sl-SI"/>
        </w:rPr>
        <w:t>, smanjenje brzine kretanja vozila</w:t>
      </w:r>
      <w:r w:rsidR="009F28E7" w:rsidRPr="009F28E7">
        <w:rPr>
          <w:rFonts w:cs="Arial"/>
          <w:bCs/>
          <w:lang w:val="sl-SI"/>
        </w:rPr>
        <w:t xml:space="preserve"> </w:t>
      </w:r>
      <w:r w:rsidR="009F28E7">
        <w:rPr>
          <w:rFonts w:cs="Arial"/>
          <w:bCs/>
          <w:lang w:val="sl-SI"/>
        </w:rPr>
        <w:t>tamo gde je to moguće.</w:t>
      </w:r>
    </w:p>
    <w:p w:rsidR="00C637FF" w:rsidRPr="00C637FF" w:rsidRDefault="00C637FF" w:rsidP="00C637FF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- </w:t>
      </w:r>
      <w:r w:rsidR="009F28E7">
        <w:rPr>
          <w:rFonts w:cs="Arial"/>
          <w:bCs/>
          <w:lang w:val="sl-SI"/>
        </w:rPr>
        <w:t>prikupljanje voda</w:t>
      </w:r>
      <w:r>
        <w:rPr>
          <w:rFonts w:cs="Arial"/>
          <w:bCs/>
          <w:lang w:val="sl-SI"/>
        </w:rPr>
        <w:t xml:space="preserve"> sa slivnih područja, koja gravitira ka kopu, </w:t>
      </w:r>
      <w:r w:rsidR="009F28E7">
        <w:rPr>
          <w:rFonts w:cs="Arial"/>
          <w:bCs/>
          <w:lang w:val="sl-SI"/>
        </w:rPr>
        <w:t>putem</w:t>
      </w:r>
      <w:r>
        <w:rPr>
          <w:rFonts w:cs="Arial"/>
          <w:bCs/>
          <w:lang w:val="sl-SI"/>
        </w:rPr>
        <w:t xml:space="preserve"> zaštitnih </w:t>
      </w:r>
      <w:r w:rsidRPr="00C637FF">
        <w:rPr>
          <w:rFonts w:cs="Arial"/>
          <w:bCs/>
          <w:lang w:val="sl-SI"/>
        </w:rPr>
        <w:t>obodnih</w:t>
      </w:r>
      <w:r>
        <w:rPr>
          <w:rFonts w:cs="Arial"/>
          <w:bCs/>
          <w:lang w:val="sl-SI"/>
        </w:rPr>
        <w:t xml:space="preserve">, kanala </w:t>
      </w:r>
      <w:r w:rsidRPr="00C637FF">
        <w:rPr>
          <w:rFonts w:cs="Arial"/>
          <w:bCs/>
          <w:lang w:val="sl-SI"/>
        </w:rPr>
        <w:t>i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gravitacijski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odvodi</w:t>
      </w:r>
      <w:r w:rsidR="009F28E7">
        <w:rPr>
          <w:rFonts w:cs="Arial"/>
          <w:bCs/>
          <w:lang w:val="sl-SI"/>
        </w:rPr>
        <w:t>ti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van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područja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kopa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(do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taložnika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i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postrojenja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za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prečišćavanje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voda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pre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ispuštanja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u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reku).</w:t>
      </w:r>
      <w:r>
        <w:rPr>
          <w:rFonts w:cs="Arial"/>
          <w:bCs/>
          <w:lang w:val="sl-SI"/>
        </w:rPr>
        <w:t xml:space="preserve"> </w:t>
      </w:r>
    </w:p>
    <w:p w:rsidR="009F28E7" w:rsidRDefault="00C637FF" w:rsidP="0092126E">
      <w:pPr>
        <w:rPr>
          <w:rFonts w:cs="Arial"/>
          <w:bCs/>
          <w:lang w:val="sl-SI"/>
        </w:rPr>
      </w:pPr>
      <w:r>
        <w:rPr>
          <w:rFonts w:cs="Arial"/>
          <w:bCs/>
          <w:lang w:val="sl-SI"/>
        </w:rPr>
        <w:t xml:space="preserve">- </w:t>
      </w:r>
      <w:r w:rsidRPr="00C637FF">
        <w:rPr>
          <w:rFonts w:cs="Arial"/>
          <w:bCs/>
          <w:lang w:val="sl-SI"/>
        </w:rPr>
        <w:t>U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cilju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upravljanja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kvalitetom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rudničkih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voda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i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voda</w:t>
      </w:r>
      <w:r w:rsidRPr="00C637FF">
        <w:rPr>
          <w:rFonts w:cs="Arial"/>
          <w:bCs/>
          <w:lang w:val="sl-SI"/>
        </w:rPr>
        <w:tab/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koje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mogu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dospeti</w:t>
      </w:r>
      <w:r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u</w:t>
      </w:r>
      <w:r>
        <w:rPr>
          <w:rFonts w:cs="Arial"/>
          <w:bCs/>
          <w:lang w:val="sl-SI"/>
        </w:rPr>
        <w:t xml:space="preserve"> vodotok</w:t>
      </w:r>
      <w:r w:rsidR="00D43203">
        <w:rPr>
          <w:rFonts w:cs="Arial"/>
          <w:bCs/>
          <w:lang w:val="sl-SI"/>
        </w:rPr>
        <w:t xml:space="preserve"> reka </w:t>
      </w:r>
      <w:r w:rsidRPr="00C637FF">
        <w:rPr>
          <w:rFonts w:cs="Arial"/>
          <w:bCs/>
          <w:lang w:val="sl-SI"/>
        </w:rPr>
        <w:t>planirana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je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izgradnja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postrojenja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za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prečišćavanje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rudničkih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voda</w:t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na</w:t>
      </w:r>
      <w:r w:rsidRPr="00C637FF">
        <w:rPr>
          <w:rFonts w:cs="Arial"/>
          <w:bCs/>
          <w:lang w:val="sl-SI"/>
        </w:rPr>
        <w:tab/>
      </w:r>
      <w:r w:rsidR="00D43203">
        <w:rPr>
          <w:rFonts w:cs="Arial"/>
          <w:bCs/>
          <w:lang w:val="sl-SI"/>
        </w:rPr>
        <w:t xml:space="preserve"> </w:t>
      </w:r>
      <w:r w:rsidRPr="00C637FF">
        <w:rPr>
          <w:rFonts w:cs="Arial"/>
          <w:bCs/>
          <w:lang w:val="sl-SI"/>
        </w:rPr>
        <w:t>lokaciji</w:t>
      </w:r>
      <w:r w:rsidR="00D43203">
        <w:rPr>
          <w:rFonts w:cs="Arial"/>
          <w:bCs/>
          <w:lang w:val="sl-SI"/>
        </w:rPr>
        <w:t xml:space="preserve"> u visini završenog kopa Cerovo</w:t>
      </w:r>
      <w:r w:rsidRPr="00C637FF">
        <w:rPr>
          <w:rFonts w:cs="Arial"/>
          <w:bCs/>
          <w:lang w:val="sl-SI"/>
        </w:rPr>
        <w:t xml:space="preserve"> </w:t>
      </w:r>
      <w:r w:rsidRPr="00C637FF">
        <w:rPr>
          <w:rFonts w:ascii="Cambria Math" w:hAnsi="Cambria Math" w:cs="Cambria Math"/>
          <w:bCs/>
          <w:lang w:val="sl-SI"/>
        </w:rPr>
        <w:t>‐</w:t>
      </w:r>
      <w:r w:rsidR="00D43203">
        <w:rPr>
          <w:rFonts w:cs="Arial"/>
          <w:bCs/>
          <w:lang w:val="sl-SI"/>
        </w:rPr>
        <w:t xml:space="preserve"> Cementacija 1, na ušću Cerove Reke i Bigar potoka. </w:t>
      </w:r>
    </w:p>
    <w:p w:rsidR="00CC48E5" w:rsidRPr="00CC48E5" w:rsidRDefault="00CC48E5" w:rsidP="00CC48E5">
      <w:pPr>
        <w:rPr>
          <w:rFonts w:cs="Arial"/>
          <w:bCs/>
          <w:lang w:val="sl-SI"/>
        </w:rPr>
      </w:pPr>
      <w:r w:rsidRPr="00CC48E5">
        <w:rPr>
          <w:rFonts w:cs="Arial"/>
          <w:bCs/>
          <w:lang w:val="sl-SI"/>
        </w:rPr>
        <w:t xml:space="preserve">Nakon završetka eksploatacije jedna od osnovnih mera jeste rekultivacija degradiranih površina, koju treba uraditi u skladu sa Projektom rekultivacije. Primenom mera datih u projektu rekultivacije će se u velikoj meri smanjiti emisije prašine sa degradiranih površina, sprečiti spiranje materijala sa kopovskih odlagališta i indirektno zagađivanje površinskih i podzemnih voda. </w:t>
      </w:r>
    </w:p>
    <w:p w:rsidR="00CC48E5" w:rsidRPr="00CC48E5" w:rsidRDefault="00CC48E5" w:rsidP="00CC48E5">
      <w:pPr>
        <w:rPr>
          <w:rFonts w:cs="Arial"/>
          <w:bCs/>
          <w:lang w:val="sl-SI"/>
        </w:rPr>
      </w:pPr>
      <w:r w:rsidRPr="00CC48E5">
        <w:rPr>
          <w:rFonts w:cs="Arial"/>
          <w:bCs/>
          <w:lang w:val="sl-SI"/>
        </w:rPr>
        <w:t>Samo uz strogu primenu zakonskih obaveza i poštovanje projektnih rešenja uticaj eksploatacije rude bakra na površinskom kopu Cerovo – Primarno na životnu sredinu, tokom eksploatacije i nakon završetka eksploatacije, može da bude sveden na najmanju moguću meru.</w:t>
      </w:r>
    </w:p>
    <w:p w:rsidR="00CC48E5" w:rsidRPr="00CC48E5" w:rsidRDefault="00CC48E5" w:rsidP="00CC48E5">
      <w:pPr>
        <w:rPr>
          <w:rFonts w:cs="Arial"/>
          <w:bCs/>
          <w:lang w:val="sl-SI"/>
        </w:rPr>
      </w:pPr>
    </w:p>
    <w:p w:rsidR="00CC48E5" w:rsidRDefault="00CC48E5" w:rsidP="006D745F">
      <w:pPr>
        <w:rPr>
          <w:rFonts w:cs="Arial"/>
          <w:bCs/>
          <w:lang w:val="sl-SI"/>
        </w:rPr>
      </w:pPr>
    </w:p>
    <w:p w:rsidR="007E3778" w:rsidRDefault="007E3778" w:rsidP="006D745F">
      <w:pPr>
        <w:rPr>
          <w:rFonts w:cs="Arial"/>
          <w:bCs/>
          <w:lang w:val="sl-SI"/>
        </w:rPr>
      </w:pPr>
    </w:p>
    <w:p w:rsidR="00567619" w:rsidRPr="009F28E7" w:rsidRDefault="00567619" w:rsidP="003A41AB">
      <w:pPr>
        <w:numPr>
          <w:ilvl w:val="0"/>
          <w:numId w:val="6"/>
        </w:numPr>
        <w:rPr>
          <w:rFonts w:cs="Arial"/>
          <w:b/>
          <w:bCs/>
          <w:color w:val="000000" w:themeColor="text1"/>
          <w:lang w:val="sl-SI"/>
        </w:rPr>
      </w:pPr>
      <w:r w:rsidRPr="009F28E7">
        <w:rPr>
          <w:rFonts w:cs="Arial"/>
          <w:b/>
          <w:bCs/>
          <w:color w:val="000000" w:themeColor="text1"/>
          <w:lang w:val="sl-SI"/>
        </w:rPr>
        <w:lastRenderedPageBreak/>
        <w:t>PODACI O TEHNIČKIM NEDOSTACIMA</w:t>
      </w:r>
    </w:p>
    <w:p w:rsidR="00BA73C8" w:rsidRPr="009F28E7" w:rsidRDefault="00BA73C8" w:rsidP="00BA73C8">
      <w:pPr>
        <w:ind w:firstLine="0"/>
        <w:rPr>
          <w:rFonts w:cs="Arial"/>
          <w:bCs/>
          <w:color w:val="000000" w:themeColor="text1"/>
          <w:lang w:val="sl-SI"/>
        </w:rPr>
      </w:pPr>
    </w:p>
    <w:p w:rsidR="00BA73C8" w:rsidRDefault="00BA73C8" w:rsidP="00123F7A">
      <w:pPr>
        <w:rPr>
          <w:rFonts w:cs="Arial"/>
          <w:bCs/>
          <w:lang w:val="sl-SI"/>
        </w:rPr>
      </w:pPr>
      <w:r w:rsidRPr="00BA73C8">
        <w:rPr>
          <w:rFonts w:cs="Arial"/>
          <w:bCs/>
          <w:lang w:val="sl-SI"/>
        </w:rPr>
        <w:t>Za nesmetan rad</w:t>
      </w:r>
      <w:r>
        <w:rPr>
          <w:rFonts w:cs="Arial"/>
          <w:bCs/>
          <w:lang w:val="sl-SI"/>
        </w:rPr>
        <w:t xml:space="preserve"> </w:t>
      </w:r>
      <w:r w:rsidRPr="00BA73C8">
        <w:rPr>
          <w:rFonts w:cs="Arial"/>
          <w:bCs/>
          <w:lang w:val="sl-SI"/>
        </w:rPr>
        <w:t>na</w:t>
      </w:r>
      <w:r>
        <w:rPr>
          <w:rFonts w:cs="Arial"/>
          <w:bCs/>
          <w:lang w:val="sl-SI"/>
        </w:rPr>
        <w:t xml:space="preserve"> budućem </w:t>
      </w:r>
      <w:r w:rsidRPr="00BA73C8">
        <w:rPr>
          <w:rFonts w:cs="Arial"/>
          <w:bCs/>
          <w:lang w:val="sl-SI"/>
        </w:rPr>
        <w:t>površinskom</w:t>
      </w:r>
      <w:r>
        <w:rPr>
          <w:rFonts w:cs="Arial"/>
          <w:bCs/>
          <w:lang w:val="sl-SI"/>
        </w:rPr>
        <w:t xml:space="preserve"> </w:t>
      </w:r>
      <w:r w:rsidRPr="00BA73C8">
        <w:rPr>
          <w:rFonts w:cs="Arial"/>
          <w:bCs/>
          <w:lang w:val="sl-SI"/>
        </w:rPr>
        <w:t>kopu,</w:t>
      </w:r>
      <w:r>
        <w:rPr>
          <w:rFonts w:cs="Arial"/>
          <w:bCs/>
          <w:lang w:val="sl-SI"/>
        </w:rPr>
        <w:t xml:space="preserve"> </w:t>
      </w:r>
      <w:r w:rsidRPr="00BA73C8">
        <w:rPr>
          <w:rFonts w:cs="Arial"/>
          <w:bCs/>
          <w:lang w:val="sl-SI"/>
        </w:rPr>
        <w:t>neophodno</w:t>
      </w:r>
      <w:r>
        <w:rPr>
          <w:rFonts w:cs="Arial"/>
          <w:bCs/>
          <w:lang w:val="sl-SI"/>
        </w:rPr>
        <w:t xml:space="preserve"> je izvršiti izmeštanje infrastrukturnih objekata i rešiti pitanje izmeštanje okolnih vodotokova a predlozi rešenja data su u Studiji izvodljivosti i to:</w:t>
      </w:r>
    </w:p>
    <w:p w:rsidR="00BA73C8" w:rsidRDefault="00BA73C8" w:rsidP="00BA73C8">
      <w:pPr>
        <w:ind w:firstLine="0"/>
        <w:rPr>
          <w:rFonts w:cs="Arial"/>
          <w:bCs/>
          <w:lang w:val="sl-SI"/>
        </w:rPr>
      </w:pPr>
    </w:p>
    <w:p w:rsidR="00145860" w:rsidRDefault="004D407D" w:rsidP="00145860">
      <w:pPr>
        <w:pStyle w:val="ListParagraph"/>
        <w:numPr>
          <w:ilvl w:val="0"/>
          <w:numId w:val="1"/>
        </w:numPr>
        <w:tabs>
          <w:tab w:val="left" w:pos="4185"/>
        </w:tabs>
        <w:jc w:val="left"/>
        <w:rPr>
          <w:lang w:val="en-US"/>
        </w:rPr>
      </w:pPr>
      <w:proofErr w:type="spellStart"/>
      <w:r w:rsidRPr="004D407D">
        <w:rPr>
          <w:b/>
          <w:lang w:val="en-US"/>
        </w:rPr>
        <w:t>Regulacija</w:t>
      </w:r>
      <w:proofErr w:type="spellEnd"/>
      <w:r w:rsidRPr="004D407D">
        <w:rPr>
          <w:b/>
          <w:lang w:val="en-US"/>
        </w:rPr>
        <w:t xml:space="preserve"> </w:t>
      </w:r>
      <w:proofErr w:type="spellStart"/>
      <w:r w:rsidRPr="004D407D">
        <w:rPr>
          <w:b/>
          <w:lang w:val="en-US"/>
        </w:rPr>
        <w:t>toka</w:t>
      </w:r>
      <w:proofErr w:type="spellEnd"/>
      <w:r w:rsidRPr="004D407D">
        <w:rPr>
          <w:b/>
          <w:lang w:val="en-US"/>
        </w:rPr>
        <w:t xml:space="preserve"> </w:t>
      </w:r>
      <w:proofErr w:type="spellStart"/>
      <w:r w:rsidRPr="004D407D">
        <w:rPr>
          <w:b/>
          <w:lang w:val="en-US"/>
        </w:rPr>
        <w:t>Cerove</w:t>
      </w:r>
      <w:proofErr w:type="spellEnd"/>
      <w:r w:rsidRPr="004D407D">
        <w:rPr>
          <w:b/>
          <w:lang w:val="en-US"/>
        </w:rPr>
        <w:t xml:space="preserve"> </w:t>
      </w:r>
      <w:proofErr w:type="spellStart"/>
      <w:r w:rsidRPr="004D407D">
        <w:rPr>
          <w:b/>
          <w:lang w:val="en-US"/>
        </w:rPr>
        <w:t>reke</w:t>
      </w:r>
      <w:proofErr w:type="spellEnd"/>
      <w:r>
        <w:rPr>
          <w:lang w:val="en-US"/>
        </w:rPr>
        <w:t xml:space="preserve"> - </w:t>
      </w:r>
      <w:proofErr w:type="spellStart"/>
      <w:r w:rsidR="00145860" w:rsidRPr="00145860">
        <w:rPr>
          <w:lang w:val="en-US"/>
        </w:rPr>
        <w:t>Radi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sprečavanja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uticaja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vodotoka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Cerova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reka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koji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prolazi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kroz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ekploataciono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polje</w:t>
      </w:r>
      <w:proofErr w:type="spellEnd"/>
      <w:r w:rsidR="00145860" w:rsidRPr="00145860">
        <w:rPr>
          <w:lang w:val="en-US"/>
        </w:rPr>
        <w:t xml:space="preserve"> u </w:t>
      </w:r>
      <w:proofErr w:type="spellStart"/>
      <w:r w:rsidR="00145860" w:rsidRPr="00145860">
        <w:rPr>
          <w:lang w:val="en-US"/>
        </w:rPr>
        <w:t>delu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rudnih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tela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Cerovo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Primarno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Drenova</w:t>
      </w:r>
      <w:proofErr w:type="spellEnd"/>
      <w:r w:rsidR="00145860" w:rsidRPr="00145860">
        <w:rPr>
          <w:lang w:val="en-US"/>
        </w:rPr>
        <w:t xml:space="preserve">, </w:t>
      </w:r>
      <w:proofErr w:type="spellStart"/>
      <w:proofErr w:type="gramStart"/>
      <w:r w:rsidR="00145860" w:rsidRPr="00145860">
        <w:rPr>
          <w:lang w:val="en-US"/>
        </w:rPr>
        <w:t>na</w:t>
      </w:r>
      <w:proofErr w:type="spellEnd"/>
      <w:proofErr w:type="gram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rudarske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radove</w:t>
      </w:r>
      <w:proofErr w:type="spellEnd"/>
      <w:r w:rsidR="00145860" w:rsidRPr="00145860">
        <w:rPr>
          <w:lang w:val="en-US"/>
        </w:rPr>
        <w:t xml:space="preserve">, a </w:t>
      </w:r>
      <w:proofErr w:type="spellStart"/>
      <w:r w:rsidR="00145860" w:rsidRPr="00145860">
        <w:rPr>
          <w:lang w:val="en-US"/>
        </w:rPr>
        <w:t>samim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tim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uticaja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rudarskih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aktivnosti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na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zagađenje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reke</w:t>
      </w:r>
      <w:proofErr w:type="spellEnd"/>
      <w:r w:rsidR="00145860" w:rsidRPr="00145860">
        <w:rPr>
          <w:lang w:val="en-US"/>
        </w:rPr>
        <w:t xml:space="preserve">, </w:t>
      </w:r>
      <w:proofErr w:type="spellStart"/>
      <w:r w:rsidR="00145860" w:rsidRPr="00145860">
        <w:rPr>
          <w:lang w:val="en-US"/>
        </w:rPr>
        <w:t>korito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Cerove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reke</w:t>
      </w:r>
      <w:proofErr w:type="spellEnd"/>
      <w:r w:rsidR="00145860" w:rsidRPr="00145860">
        <w:rPr>
          <w:lang w:val="en-US"/>
        </w:rPr>
        <w:t xml:space="preserve"> se </w:t>
      </w:r>
      <w:proofErr w:type="spellStart"/>
      <w:r w:rsidR="00145860" w:rsidRPr="00145860">
        <w:rPr>
          <w:lang w:val="en-US"/>
        </w:rPr>
        <w:t>mora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regulisati</w:t>
      </w:r>
      <w:proofErr w:type="spellEnd"/>
      <w:r w:rsidR="00145860" w:rsidRPr="00145860">
        <w:rPr>
          <w:lang w:val="en-US"/>
        </w:rPr>
        <w:t xml:space="preserve">. </w:t>
      </w:r>
      <w:proofErr w:type="spellStart"/>
      <w:r w:rsidR="00145860" w:rsidRPr="00145860">
        <w:rPr>
          <w:lang w:val="en-US"/>
        </w:rPr>
        <w:t>Regulacija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gornjeg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toka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reke</w:t>
      </w:r>
      <w:proofErr w:type="spellEnd"/>
      <w:r w:rsidR="00145860" w:rsidRPr="00145860">
        <w:rPr>
          <w:lang w:val="en-US"/>
        </w:rPr>
        <w:t xml:space="preserve">, pre </w:t>
      </w:r>
      <w:proofErr w:type="spellStart"/>
      <w:r w:rsidR="00145860" w:rsidRPr="00145860">
        <w:rPr>
          <w:lang w:val="en-US"/>
        </w:rPr>
        <w:t>ulaska</w:t>
      </w:r>
      <w:proofErr w:type="spellEnd"/>
      <w:r w:rsidR="00145860" w:rsidRPr="00145860">
        <w:rPr>
          <w:lang w:val="en-US"/>
        </w:rPr>
        <w:t xml:space="preserve"> u </w:t>
      </w:r>
      <w:proofErr w:type="spellStart"/>
      <w:r w:rsidR="00145860" w:rsidRPr="00145860">
        <w:rPr>
          <w:lang w:val="en-US"/>
        </w:rPr>
        <w:t>eksploataciono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polje</w:t>
      </w:r>
      <w:proofErr w:type="spellEnd"/>
      <w:r w:rsidR="00145860" w:rsidRPr="00145860">
        <w:rPr>
          <w:lang w:val="en-US"/>
        </w:rPr>
        <w:t xml:space="preserve">, </w:t>
      </w:r>
      <w:proofErr w:type="spellStart"/>
      <w:r w:rsidR="00145860" w:rsidRPr="00145860">
        <w:rPr>
          <w:lang w:val="en-US"/>
        </w:rPr>
        <w:t>izvršiće</w:t>
      </w:r>
      <w:proofErr w:type="spellEnd"/>
      <w:r w:rsidR="00145860" w:rsidRPr="00145860">
        <w:rPr>
          <w:lang w:val="en-US"/>
        </w:rPr>
        <w:t xml:space="preserve"> se </w:t>
      </w:r>
      <w:proofErr w:type="spellStart"/>
      <w:r w:rsidR="00145860" w:rsidRPr="00145860">
        <w:rPr>
          <w:lang w:val="en-US"/>
        </w:rPr>
        <w:t>izradom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tunela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kojim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proofErr w:type="gramStart"/>
      <w:r w:rsidR="00145860" w:rsidRPr="00145860">
        <w:rPr>
          <w:lang w:val="en-US"/>
        </w:rPr>
        <w:t>će</w:t>
      </w:r>
      <w:proofErr w:type="spellEnd"/>
      <w:proofErr w:type="gramEnd"/>
      <w:r w:rsidR="00145860" w:rsidRPr="00145860">
        <w:rPr>
          <w:lang w:val="en-US"/>
        </w:rPr>
        <w:t xml:space="preserve"> se </w:t>
      </w:r>
      <w:proofErr w:type="spellStart"/>
      <w:r w:rsidR="00145860" w:rsidRPr="00145860">
        <w:rPr>
          <w:lang w:val="en-US"/>
        </w:rPr>
        <w:t>vode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gornjeg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toka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reke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sprovesti</w:t>
      </w:r>
      <w:proofErr w:type="spellEnd"/>
      <w:r w:rsidR="00145860" w:rsidRPr="00145860">
        <w:rPr>
          <w:lang w:val="en-US"/>
        </w:rPr>
        <w:t xml:space="preserve"> u </w:t>
      </w:r>
      <w:proofErr w:type="spellStart"/>
      <w:r w:rsidR="00145860" w:rsidRPr="00145860">
        <w:rPr>
          <w:lang w:val="en-US"/>
        </w:rPr>
        <w:t>korito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reke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Valja</w:t>
      </w:r>
      <w:proofErr w:type="spellEnd"/>
      <w:r w:rsidR="00145860" w:rsidRPr="00145860">
        <w:rPr>
          <w:lang w:val="en-US"/>
        </w:rPr>
        <w:t xml:space="preserve"> Mare </w:t>
      </w:r>
      <w:proofErr w:type="spellStart"/>
      <w:r w:rsidR="00145860" w:rsidRPr="00145860">
        <w:rPr>
          <w:lang w:val="en-US"/>
        </w:rPr>
        <w:t>odnosno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njenu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pritoku</w:t>
      </w:r>
      <w:proofErr w:type="spellEnd"/>
      <w:r w:rsidR="00145860" w:rsidRPr="00145860">
        <w:rPr>
          <w:lang w:val="en-US"/>
        </w:rPr>
        <w:t xml:space="preserve">. </w:t>
      </w:r>
      <w:proofErr w:type="spellStart"/>
      <w:r w:rsidR="00145860" w:rsidRPr="00145860">
        <w:rPr>
          <w:lang w:val="en-US"/>
        </w:rPr>
        <w:t>Tunel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proofErr w:type="gramStart"/>
      <w:r w:rsidR="00145860" w:rsidRPr="00145860">
        <w:rPr>
          <w:lang w:val="en-US"/>
        </w:rPr>
        <w:t>će</w:t>
      </w:r>
      <w:proofErr w:type="spellEnd"/>
      <w:proofErr w:type="gramEnd"/>
      <w:r w:rsidR="00145860" w:rsidRPr="00145860">
        <w:rPr>
          <w:lang w:val="en-US"/>
        </w:rPr>
        <w:t xml:space="preserve"> se </w:t>
      </w:r>
      <w:proofErr w:type="spellStart"/>
      <w:r w:rsidR="00145860" w:rsidRPr="00145860">
        <w:rPr>
          <w:lang w:val="en-US"/>
        </w:rPr>
        <w:t>izraditi</w:t>
      </w:r>
      <w:proofErr w:type="spellEnd"/>
      <w:r w:rsidR="00145860" w:rsidRPr="00145860">
        <w:rPr>
          <w:lang w:val="en-US"/>
        </w:rPr>
        <w:t xml:space="preserve"> u </w:t>
      </w:r>
      <w:proofErr w:type="spellStart"/>
      <w:r w:rsidR="00145860" w:rsidRPr="00145860">
        <w:rPr>
          <w:lang w:val="en-US"/>
        </w:rPr>
        <w:t>dužini</w:t>
      </w:r>
      <w:proofErr w:type="spellEnd"/>
      <w:r w:rsidR="00145860" w:rsidRPr="00145860">
        <w:rPr>
          <w:lang w:val="en-US"/>
        </w:rPr>
        <w:t xml:space="preserve"> </w:t>
      </w:r>
      <w:proofErr w:type="spellStart"/>
      <w:r w:rsidR="00145860" w:rsidRPr="00145860">
        <w:rPr>
          <w:lang w:val="en-US"/>
        </w:rPr>
        <w:t>od</w:t>
      </w:r>
      <w:proofErr w:type="spellEnd"/>
      <w:r w:rsidR="00145860" w:rsidRPr="00145860">
        <w:rPr>
          <w:lang w:val="en-US"/>
        </w:rPr>
        <w:t xml:space="preserve"> 1360 m</w:t>
      </w:r>
      <w:r w:rsidR="00123F7A">
        <w:rPr>
          <w:lang w:val="en-US"/>
        </w:rPr>
        <w:t>.</w:t>
      </w:r>
    </w:p>
    <w:p w:rsidR="00123F7A" w:rsidRPr="00145860" w:rsidRDefault="00123F7A" w:rsidP="00123F7A">
      <w:pPr>
        <w:pStyle w:val="ListParagraph"/>
        <w:tabs>
          <w:tab w:val="left" w:pos="4185"/>
        </w:tabs>
        <w:ind w:left="1080" w:firstLine="0"/>
        <w:jc w:val="left"/>
        <w:rPr>
          <w:lang w:val="en-US"/>
        </w:rPr>
      </w:pPr>
    </w:p>
    <w:p w:rsidR="00123F7A" w:rsidRDefault="004C6C77" w:rsidP="00123F7A">
      <w:pPr>
        <w:pStyle w:val="ListParagraph"/>
        <w:numPr>
          <w:ilvl w:val="0"/>
          <w:numId w:val="1"/>
        </w:numPr>
        <w:tabs>
          <w:tab w:val="left" w:pos="4185"/>
        </w:tabs>
        <w:jc w:val="left"/>
        <w:rPr>
          <w:lang w:val="en-US"/>
        </w:rPr>
      </w:pPr>
      <w:proofErr w:type="spellStart"/>
      <w:r w:rsidRPr="004D407D">
        <w:rPr>
          <w:b/>
          <w:lang w:val="en-US"/>
        </w:rPr>
        <w:t>Izgradnja</w:t>
      </w:r>
      <w:proofErr w:type="spellEnd"/>
      <w:r w:rsidRPr="004D407D">
        <w:rPr>
          <w:b/>
          <w:lang w:val="en-US"/>
        </w:rPr>
        <w:t xml:space="preserve"> </w:t>
      </w:r>
      <w:proofErr w:type="spellStart"/>
      <w:r w:rsidRPr="004D407D">
        <w:rPr>
          <w:b/>
          <w:lang w:val="en-US"/>
        </w:rPr>
        <w:t>sistema</w:t>
      </w:r>
      <w:proofErr w:type="spellEnd"/>
      <w:r w:rsidRPr="004D407D">
        <w:rPr>
          <w:b/>
          <w:lang w:val="en-US"/>
        </w:rPr>
        <w:t xml:space="preserve"> </w:t>
      </w:r>
      <w:proofErr w:type="spellStart"/>
      <w:r w:rsidRPr="004D407D">
        <w:rPr>
          <w:b/>
          <w:lang w:val="en-US"/>
        </w:rPr>
        <w:t>za</w:t>
      </w:r>
      <w:proofErr w:type="spellEnd"/>
      <w:r w:rsidRPr="004D407D">
        <w:rPr>
          <w:b/>
          <w:lang w:val="en-US"/>
        </w:rPr>
        <w:t xml:space="preserve"> prećišćavanje otpadnih voda</w:t>
      </w:r>
      <w:r w:rsidR="004D407D" w:rsidRPr="004D407D">
        <w:rPr>
          <w:b/>
          <w:lang w:val="en-US"/>
        </w:rPr>
        <w:t xml:space="preserve"> - </w:t>
      </w:r>
      <w:r w:rsidR="004D407D" w:rsidRPr="004D407D">
        <w:rPr>
          <w:lang w:val="en-US"/>
        </w:rPr>
        <w:t xml:space="preserve">Postrojenje </w:t>
      </w:r>
      <w:proofErr w:type="gramStart"/>
      <w:r w:rsidR="004D407D" w:rsidRPr="004D407D">
        <w:rPr>
          <w:lang w:val="en-US"/>
        </w:rPr>
        <w:t>će</w:t>
      </w:r>
      <w:proofErr w:type="gramEnd"/>
      <w:r w:rsidR="004D407D" w:rsidRPr="004D407D">
        <w:rPr>
          <w:lang w:val="en-US"/>
        </w:rPr>
        <w:t xml:space="preserve"> prečišćavati vode koje će se ispumpavati sa kopa Cerovo, vode sa kopa Kraku Bugaresku Cementacija 2 (dok isti bude u eksploataciji), vode koje u dolinu Cerove reke prodiru sa kopa Cerovo </w:t>
      </w:r>
      <w:r w:rsidR="00123F7A">
        <w:rPr>
          <w:lang w:val="en-US"/>
        </w:rPr>
        <w:t>-</w:t>
      </w:r>
      <w:r w:rsidR="004D407D" w:rsidRPr="004D407D">
        <w:rPr>
          <w:lang w:val="en-US"/>
        </w:rPr>
        <w:t xml:space="preserve"> </w:t>
      </w:r>
      <w:proofErr w:type="spellStart"/>
      <w:r w:rsidR="004D407D" w:rsidRPr="004D407D">
        <w:rPr>
          <w:lang w:val="en-US"/>
        </w:rPr>
        <w:t>Cementacija</w:t>
      </w:r>
      <w:proofErr w:type="spellEnd"/>
      <w:r w:rsidR="004D407D" w:rsidRPr="004D407D">
        <w:rPr>
          <w:lang w:val="en-US"/>
        </w:rPr>
        <w:t xml:space="preserve"> 1 </w:t>
      </w:r>
      <w:proofErr w:type="spellStart"/>
      <w:r w:rsidR="004D407D" w:rsidRPr="004D407D">
        <w:rPr>
          <w:lang w:val="en-US"/>
        </w:rPr>
        <w:t>i</w:t>
      </w:r>
      <w:proofErr w:type="spellEnd"/>
      <w:r w:rsidR="004D407D" w:rsidRPr="004D407D">
        <w:rPr>
          <w:lang w:val="en-US"/>
        </w:rPr>
        <w:t xml:space="preserve"> vode sa odlagališta jalovine kopa Cerovo. </w:t>
      </w:r>
    </w:p>
    <w:p w:rsidR="00123F7A" w:rsidRPr="00123F7A" w:rsidRDefault="00123F7A" w:rsidP="00123F7A">
      <w:pPr>
        <w:tabs>
          <w:tab w:val="left" w:pos="4185"/>
        </w:tabs>
        <w:ind w:firstLine="0"/>
        <w:jc w:val="left"/>
        <w:rPr>
          <w:lang w:val="en-US"/>
        </w:rPr>
      </w:pPr>
    </w:p>
    <w:p w:rsidR="00E14A1F" w:rsidRDefault="004D407D" w:rsidP="00BA73C8">
      <w:pPr>
        <w:pStyle w:val="ListParagraph"/>
        <w:numPr>
          <w:ilvl w:val="0"/>
          <w:numId w:val="1"/>
        </w:numPr>
        <w:rPr>
          <w:rFonts w:cs="Arial"/>
          <w:bCs/>
          <w:lang w:val="sl-SI"/>
        </w:rPr>
      </w:pPr>
      <w:r w:rsidRPr="004D407D">
        <w:rPr>
          <w:rFonts w:cs="Arial"/>
          <w:b/>
          <w:bCs/>
          <w:lang w:val="sl-SI"/>
        </w:rPr>
        <w:t>Izgradnja kolektora ispod novoformiranog odlagališta</w:t>
      </w:r>
      <w:r>
        <w:rPr>
          <w:rFonts w:cs="Arial"/>
          <w:bCs/>
          <w:lang w:val="sl-SI"/>
        </w:rPr>
        <w:t xml:space="preserve"> - </w:t>
      </w:r>
      <w:r w:rsidR="004C6C77" w:rsidRPr="00E14A1F">
        <w:rPr>
          <w:rFonts w:cs="Arial"/>
          <w:bCs/>
          <w:lang w:val="sl-SI"/>
        </w:rPr>
        <w:t>K</w:t>
      </w:r>
      <w:r w:rsidR="00BA73C8" w:rsidRPr="00E14A1F">
        <w:rPr>
          <w:rFonts w:cs="Arial"/>
          <w:bCs/>
          <w:lang w:val="sl-SI"/>
        </w:rPr>
        <w:t>oncepcij</w:t>
      </w:r>
      <w:r w:rsidR="004C6C77" w:rsidRPr="00E14A1F">
        <w:rPr>
          <w:rFonts w:cs="Arial"/>
          <w:bCs/>
          <w:lang w:val="sl-SI"/>
        </w:rPr>
        <w:t xml:space="preserve">om </w:t>
      </w:r>
      <w:r>
        <w:rPr>
          <w:rFonts w:cs="Arial"/>
          <w:bCs/>
          <w:lang w:val="sl-SI"/>
        </w:rPr>
        <w:t>otkopavanja</w:t>
      </w:r>
      <w:r w:rsidR="004C6C77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je</w:t>
      </w:r>
      <w:r w:rsidR="004C6C77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planirano</w:t>
      </w:r>
      <w:r w:rsidR="004C6C77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zapunjavanje</w:t>
      </w:r>
      <w:r w:rsidR="004C6C77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otkopanog</w:t>
      </w:r>
      <w:r w:rsidR="004C6C77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prostora</w:t>
      </w:r>
      <w:r w:rsidR="004C6C77" w:rsidRPr="00E14A1F">
        <w:rPr>
          <w:rFonts w:cs="Arial"/>
          <w:bCs/>
          <w:lang w:val="sl-SI"/>
        </w:rPr>
        <w:t xml:space="preserve"> kopa Kraku Bugaresku Cementacija</w:t>
      </w:r>
      <w:r w:rsidR="00BA73C8" w:rsidRPr="00E14A1F">
        <w:rPr>
          <w:rFonts w:cs="Arial"/>
          <w:bCs/>
          <w:lang w:val="sl-SI"/>
        </w:rPr>
        <w:t xml:space="preserve"> 2,</w:t>
      </w:r>
      <w:r w:rsidR="004C6C77" w:rsidRPr="00E14A1F">
        <w:rPr>
          <w:rFonts w:cs="Arial"/>
          <w:bCs/>
          <w:lang w:val="sl-SI"/>
        </w:rPr>
        <w:t xml:space="preserve"> jalovinom sa novih kop</w:t>
      </w:r>
      <w:r w:rsidR="00E14A1F" w:rsidRPr="00E14A1F">
        <w:rPr>
          <w:rFonts w:cs="Arial"/>
          <w:bCs/>
          <w:lang w:val="sl-SI"/>
        </w:rPr>
        <w:t>ova Cerovo za</w:t>
      </w:r>
      <w:r w:rsidR="00BA73C8" w:rsidRPr="00E14A1F">
        <w:rPr>
          <w:rFonts w:cs="Arial"/>
          <w:bCs/>
          <w:lang w:val="sl-SI"/>
        </w:rPr>
        <w:t xml:space="preserve"> fu</w:t>
      </w:r>
      <w:r w:rsidR="00E14A1F" w:rsidRPr="00E14A1F">
        <w:rPr>
          <w:rFonts w:cs="Arial"/>
          <w:bCs/>
          <w:lang w:val="sl-SI"/>
        </w:rPr>
        <w:t xml:space="preserve">nkcionisanje opisanog sistema odvodnjavanja i prečišćavanja otpadnih voda nakon završetka eksploatacije na kopu Kraku Bugaresku Cementacija 2, neophodna je izrada </w:t>
      </w:r>
      <w:r w:rsidR="00BA73C8" w:rsidRPr="00E14A1F">
        <w:rPr>
          <w:rFonts w:cs="Arial"/>
          <w:bCs/>
          <w:lang w:val="sl-SI"/>
        </w:rPr>
        <w:t>kolektora</w:t>
      </w:r>
      <w:r w:rsidR="00E14A1F" w:rsidRPr="00E14A1F">
        <w:rPr>
          <w:rFonts w:cs="Arial"/>
          <w:bCs/>
          <w:lang w:val="sl-SI"/>
        </w:rPr>
        <w:t xml:space="preserve"> ispod </w:t>
      </w:r>
      <w:r w:rsidR="00BA73C8" w:rsidRPr="00E14A1F">
        <w:rPr>
          <w:rFonts w:cs="Arial"/>
          <w:bCs/>
          <w:lang w:val="sl-SI"/>
        </w:rPr>
        <w:t>navedenog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jalovišta</w:t>
      </w:r>
      <w:r w:rsidR="00E14A1F" w:rsidRPr="00E14A1F">
        <w:rPr>
          <w:rFonts w:cs="Arial"/>
          <w:bCs/>
          <w:lang w:val="sl-SI"/>
        </w:rPr>
        <w:t xml:space="preserve"> </w:t>
      </w:r>
      <w:r>
        <w:rPr>
          <w:rFonts w:cs="Arial"/>
          <w:bCs/>
          <w:lang w:val="sl-SI"/>
        </w:rPr>
        <w:t>,</w:t>
      </w:r>
      <w:r w:rsidR="00BA73C8" w:rsidRPr="00E14A1F">
        <w:rPr>
          <w:rFonts w:cs="Arial"/>
          <w:bCs/>
          <w:lang w:val="sl-SI"/>
        </w:rPr>
        <w:t>u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dužini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od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oko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1350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m,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do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K+430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m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čija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je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trasa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dolinom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Cerove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reke,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ispod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odlagališta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jalovine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u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otkopani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prostor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kopa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Kraku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Bugaresku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Cementacija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2.</w:t>
      </w:r>
    </w:p>
    <w:p w:rsidR="00123F7A" w:rsidRPr="00123F7A" w:rsidRDefault="00123F7A" w:rsidP="00123F7A">
      <w:pPr>
        <w:ind w:firstLine="0"/>
        <w:rPr>
          <w:rFonts w:cs="Arial"/>
          <w:bCs/>
          <w:lang w:val="sl-SI"/>
        </w:rPr>
      </w:pPr>
    </w:p>
    <w:p w:rsidR="00BA73C8" w:rsidRPr="00123F7A" w:rsidRDefault="004D407D" w:rsidP="00BA73C8">
      <w:pPr>
        <w:pStyle w:val="ListParagraph"/>
        <w:numPr>
          <w:ilvl w:val="0"/>
          <w:numId w:val="1"/>
        </w:numPr>
        <w:rPr>
          <w:rFonts w:cs="Arial"/>
          <w:b/>
          <w:bCs/>
          <w:lang w:val="sl-SI"/>
        </w:rPr>
      </w:pPr>
      <w:r w:rsidRPr="004D407D">
        <w:rPr>
          <w:rFonts w:cs="Arial"/>
          <w:b/>
          <w:bCs/>
          <w:lang w:val="sl-SI"/>
        </w:rPr>
        <w:t>Izmeštanje dalekovoda</w:t>
      </w:r>
      <w:r w:rsidR="00E14A1F" w:rsidRPr="004D407D">
        <w:rPr>
          <w:rFonts w:cs="Arial"/>
          <w:b/>
          <w:bCs/>
          <w:lang w:val="sl-SI"/>
        </w:rPr>
        <w:t xml:space="preserve"> </w:t>
      </w:r>
      <w:r w:rsidR="00BA73C8" w:rsidRPr="004D407D">
        <w:rPr>
          <w:rFonts w:cs="Arial"/>
          <w:b/>
          <w:bCs/>
          <w:lang w:val="sl-SI"/>
        </w:rPr>
        <w:t>za</w:t>
      </w:r>
      <w:r w:rsidR="00E14A1F" w:rsidRPr="004D407D">
        <w:rPr>
          <w:rFonts w:cs="Arial"/>
          <w:b/>
          <w:bCs/>
          <w:lang w:val="sl-SI"/>
        </w:rPr>
        <w:t xml:space="preserve"> </w:t>
      </w:r>
      <w:r w:rsidR="00BA73C8" w:rsidRPr="004D407D">
        <w:rPr>
          <w:rFonts w:cs="Arial"/>
          <w:b/>
          <w:bCs/>
          <w:lang w:val="sl-SI"/>
        </w:rPr>
        <w:t>distribuciju</w:t>
      </w:r>
      <w:r w:rsidR="00E14A1F" w:rsidRPr="004D407D">
        <w:rPr>
          <w:rFonts w:cs="Arial"/>
          <w:b/>
          <w:bCs/>
          <w:lang w:val="sl-SI"/>
        </w:rPr>
        <w:t xml:space="preserve"> </w:t>
      </w:r>
      <w:r w:rsidR="00BA73C8" w:rsidRPr="004D407D">
        <w:rPr>
          <w:rFonts w:cs="Arial"/>
          <w:b/>
          <w:bCs/>
          <w:lang w:val="sl-SI"/>
        </w:rPr>
        <w:t>električne</w:t>
      </w:r>
      <w:r w:rsidR="00E14A1F" w:rsidRPr="004D407D">
        <w:rPr>
          <w:rFonts w:cs="Arial"/>
          <w:b/>
          <w:bCs/>
          <w:lang w:val="sl-SI"/>
        </w:rPr>
        <w:t xml:space="preserve"> </w:t>
      </w:r>
      <w:r w:rsidR="00BA73C8" w:rsidRPr="004D407D">
        <w:rPr>
          <w:rFonts w:cs="Arial"/>
          <w:b/>
          <w:bCs/>
          <w:lang w:val="sl-SI"/>
        </w:rPr>
        <w:t>energije</w:t>
      </w:r>
      <w:r>
        <w:rPr>
          <w:rFonts w:cs="Arial"/>
          <w:bCs/>
          <w:lang w:val="sl-SI"/>
        </w:rPr>
        <w:t xml:space="preserve"> -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Da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se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omogućila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eksploatacija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rude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bakra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na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novim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kopovima</w:t>
      </w:r>
      <w:r w:rsidR="00E14A1F" w:rsidRPr="00E14A1F">
        <w:rPr>
          <w:rFonts w:cs="Arial"/>
          <w:bCs/>
          <w:lang w:val="sl-SI"/>
        </w:rPr>
        <w:t xml:space="preserve"> </w:t>
      </w:r>
      <w:r>
        <w:rPr>
          <w:rFonts w:cs="Arial"/>
          <w:bCs/>
          <w:lang w:val="sl-SI"/>
        </w:rPr>
        <w:t>„Cerovo“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„Kraku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Bugresku</w:t>
      </w:r>
      <w:r w:rsidR="00E14A1F" w:rsidRPr="00E14A1F">
        <w:rPr>
          <w:rFonts w:cs="Arial"/>
          <w:bCs/>
          <w:lang w:val="sl-SI"/>
        </w:rPr>
        <w:t xml:space="preserve"> – </w:t>
      </w:r>
      <w:r w:rsidR="00BA73C8" w:rsidRPr="00E14A1F">
        <w:rPr>
          <w:rFonts w:cs="Arial"/>
          <w:bCs/>
          <w:lang w:val="sl-SI"/>
        </w:rPr>
        <w:t>Cementacija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2“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potrebno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je</w:t>
      </w:r>
      <w:r w:rsidR="00E14A1F" w:rsidRPr="00E14A1F">
        <w:rPr>
          <w:rFonts w:cs="Arial"/>
          <w:bCs/>
          <w:lang w:val="sl-SI"/>
        </w:rPr>
        <w:t xml:space="preserve"> izmestiti dva 110kV dalekovoda koji povezuju trafostanice u Boru iMajdanpeku.</w:t>
      </w:r>
      <w:r>
        <w:rPr>
          <w:rFonts w:cs="Arial"/>
          <w:bCs/>
          <w:lang w:val="sl-SI"/>
        </w:rPr>
        <w:t xml:space="preserve"> </w:t>
      </w:r>
      <w:r w:rsidR="00E14A1F" w:rsidRPr="00E14A1F">
        <w:rPr>
          <w:rFonts w:cs="Arial"/>
          <w:bCs/>
          <w:lang w:val="sl-SI"/>
        </w:rPr>
        <w:t xml:space="preserve">To su </w:t>
      </w:r>
      <w:r w:rsidR="00BA73C8" w:rsidRPr="00E14A1F">
        <w:rPr>
          <w:rFonts w:cs="Arial"/>
          <w:bCs/>
          <w:lang w:val="sl-SI"/>
        </w:rPr>
        <w:t>DV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110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kV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br.177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koji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ide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iz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TS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Bor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2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do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TS Majdanpek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2,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relacija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Bor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2</w:t>
      </w:r>
      <w:r w:rsidR="00BA73C8" w:rsidRPr="00E14A1F">
        <w:rPr>
          <w:rFonts w:ascii="Cambria Math" w:hAnsi="Cambria Math" w:cs="Cambria Math"/>
          <w:bCs/>
          <w:lang w:val="sl-SI"/>
        </w:rPr>
        <w:t>‐</w:t>
      </w:r>
      <w:r w:rsidR="00BA73C8" w:rsidRPr="00E14A1F">
        <w:rPr>
          <w:rFonts w:cs="Arial"/>
          <w:bCs/>
          <w:lang w:val="sl-SI"/>
        </w:rPr>
        <w:t>Majdanpek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2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dalekovod</w:t>
      </w:r>
      <w:r w:rsidR="00E14A1F" w:rsidRPr="00E14A1F">
        <w:rPr>
          <w:rFonts w:cs="Arial"/>
          <w:bCs/>
          <w:lang w:val="sl-SI"/>
        </w:rPr>
        <w:t xml:space="preserve"> DV </w:t>
      </w:r>
      <w:r w:rsidR="00BA73C8" w:rsidRPr="00E14A1F">
        <w:rPr>
          <w:rFonts w:cs="Arial"/>
          <w:bCs/>
          <w:lang w:val="sl-SI"/>
        </w:rPr>
        <w:t>110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kV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br.150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koji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ide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iz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TS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Bor</w:t>
      </w:r>
      <w:r w:rsidR="00E14A1F" w:rsidRPr="00E14A1F">
        <w:rPr>
          <w:rFonts w:cs="Arial"/>
          <w:bCs/>
          <w:lang w:val="sl-SI"/>
        </w:rPr>
        <w:t xml:space="preserve"> 1 </w:t>
      </w:r>
      <w:r w:rsidR="00BA73C8" w:rsidRPr="00E14A1F">
        <w:rPr>
          <w:rFonts w:cs="Arial"/>
          <w:bCs/>
          <w:lang w:val="sl-SI"/>
        </w:rPr>
        <w:t>do</w:t>
      </w:r>
      <w:r w:rsidR="00E14A1F" w:rsidRP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TS</w:t>
      </w:r>
      <w:r w:rsid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Majdanpek</w:t>
      </w:r>
      <w:r w:rsid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1,</w:t>
      </w:r>
      <w:r w:rsid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relacija</w:t>
      </w:r>
      <w:r w:rsid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Bor</w:t>
      </w:r>
      <w:r w:rsidR="00E14A1F">
        <w:rPr>
          <w:rFonts w:cs="Arial"/>
          <w:bCs/>
          <w:lang w:val="sl-SI"/>
        </w:rPr>
        <w:t xml:space="preserve"> </w:t>
      </w:r>
      <w:r w:rsidR="00BA73C8" w:rsidRPr="00E14A1F">
        <w:rPr>
          <w:rFonts w:cs="Arial"/>
          <w:bCs/>
          <w:lang w:val="sl-SI"/>
        </w:rPr>
        <w:t>1</w:t>
      </w:r>
      <w:r w:rsidR="00BA73C8" w:rsidRPr="00E14A1F">
        <w:rPr>
          <w:rFonts w:ascii="Cambria Math" w:hAnsi="Cambria Math" w:cs="Cambria Math"/>
          <w:bCs/>
          <w:lang w:val="sl-SI"/>
        </w:rPr>
        <w:t>‐</w:t>
      </w:r>
      <w:r w:rsidR="00BA73C8" w:rsidRPr="004D407D">
        <w:rPr>
          <w:rFonts w:cs="Arial"/>
          <w:bCs/>
          <w:lang w:val="sl-SI"/>
        </w:rPr>
        <w:t>Majdanpek</w:t>
      </w:r>
      <w:r w:rsidR="00E14A1F" w:rsidRPr="004D407D">
        <w:rPr>
          <w:rFonts w:cs="Arial"/>
          <w:bCs/>
          <w:lang w:val="sl-SI"/>
        </w:rPr>
        <w:t xml:space="preserve"> </w:t>
      </w:r>
      <w:r w:rsidR="00BA73C8" w:rsidRPr="004D407D">
        <w:rPr>
          <w:rFonts w:cs="Arial"/>
          <w:bCs/>
          <w:lang w:val="sl-SI"/>
        </w:rPr>
        <w:t>1</w:t>
      </w:r>
      <w:r w:rsidR="00E14A1F" w:rsidRPr="004D407D">
        <w:rPr>
          <w:rFonts w:cs="Arial"/>
          <w:bCs/>
          <w:lang w:val="sl-SI"/>
        </w:rPr>
        <w:t>.</w:t>
      </w:r>
    </w:p>
    <w:p w:rsidR="00123F7A" w:rsidRPr="00123F7A" w:rsidRDefault="00123F7A" w:rsidP="00123F7A">
      <w:pPr>
        <w:ind w:firstLine="0"/>
        <w:rPr>
          <w:rFonts w:cs="Arial"/>
          <w:b/>
          <w:bCs/>
          <w:lang w:val="sl-SI"/>
        </w:rPr>
      </w:pPr>
    </w:p>
    <w:p w:rsidR="004D407D" w:rsidRDefault="00BA73C8" w:rsidP="004D407D">
      <w:pPr>
        <w:pStyle w:val="ListParagraph"/>
        <w:numPr>
          <w:ilvl w:val="0"/>
          <w:numId w:val="1"/>
        </w:numPr>
        <w:rPr>
          <w:rFonts w:cs="Arial"/>
          <w:bCs/>
          <w:lang w:val="sl-SI"/>
        </w:rPr>
      </w:pPr>
      <w:r w:rsidRPr="004D407D">
        <w:rPr>
          <w:rFonts w:cs="Arial"/>
          <w:b/>
          <w:bCs/>
          <w:lang w:val="sl-SI"/>
        </w:rPr>
        <w:t>Izmeštanj</w:t>
      </w:r>
      <w:r w:rsidR="004D407D" w:rsidRPr="004D407D">
        <w:rPr>
          <w:rFonts w:cs="Arial"/>
          <w:b/>
          <w:bCs/>
          <w:lang w:val="sl-SI"/>
        </w:rPr>
        <w:t xml:space="preserve">e železničke </w:t>
      </w:r>
      <w:r w:rsidRPr="004D407D">
        <w:rPr>
          <w:rFonts w:cs="Arial"/>
          <w:b/>
          <w:bCs/>
          <w:lang w:val="sl-SI"/>
        </w:rPr>
        <w:t>pruge</w:t>
      </w:r>
      <w:r w:rsidR="004D407D" w:rsidRPr="004D407D">
        <w:rPr>
          <w:rFonts w:cs="Arial"/>
          <w:bCs/>
          <w:lang w:val="sl-SI"/>
        </w:rPr>
        <w:t xml:space="preserve">.- </w:t>
      </w:r>
      <w:r w:rsidRPr="004D407D">
        <w:rPr>
          <w:rFonts w:cs="Arial"/>
          <w:bCs/>
          <w:lang w:val="sl-SI"/>
        </w:rPr>
        <w:t>Regionalna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železnička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pruga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sa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jednim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kolosekom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povezuje</w:t>
      </w:r>
      <w:r w:rsidR="004D407D" w:rsidRPr="004D407D">
        <w:rPr>
          <w:rFonts w:cs="Arial"/>
          <w:bCs/>
          <w:lang w:val="sl-SI"/>
        </w:rPr>
        <w:t xml:space="preserve"> Bor </w:t>
      </w:r>
      <w:r w:rsidRPr="004D407D">
        <w:rPr>
          <w:rFonts w:cs="Arial"/>
          <w:bCs/>
          <w:lang w:val="sl-SI"/>
        </w:rPr>
        <w:t>i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Majdanpek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duž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zapadne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konture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novog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kopa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Cerovo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i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moraće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da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se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premesti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kako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površinski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kop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napreduje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zapadu.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Dužina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trase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pruge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koja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bi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bila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izmeštena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je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2637m,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od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toga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u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samoj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zoni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kopa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1143</w:t>
      </w:r>
      <w:r w:rsidR="004D407D" w:rsidRPr="004D407D">
        <w:rPr>
          <w:rFonts w:cs="Arial"/>
          <w:bCs/>
          <w:lang w:val="sl-SI"/>
        </w:rPr>
        <w:t xml:space="preserve"> </w:t>
      </w:r>
      <w:r w:rsidRPr="004D407D">
        <w:rPr>
          <w:rFonts w:cs="Arial"/>
          <w:bCs/>
          <w:lang w:val="sl-SI"/>
        </w:rPr>
        <w:t>m.</w:t>
      </w:r>
      <w:r w:rsidR="004D407D" w:rsidRPr="004D407D">
        <w:rPr>
          <w:rFonts w:cs="Arial"/>
          <w:bCs/>
          <w:lang w:val="sl-SI"/>
        </w:rPr>
        <w:t xml:space="preserve"> </w:t>
      </w:r>
    </w:p>
    <w:sectPr w:rsidR="004D407D" w:rsidSect="00847313">
      <w:headerReference w:type="default" r:id="rId9"/>
      <w:footerReference w:type="default" r:id="rId10"/>
      <w:pgSz w:w="11907" w:h="16840" w:code="9"/>
      <w:pgMar w:top="851" w:right="567" w:bottom="851" w:left="1134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A73" w:rsidRDefault="00577A73" w:rsidP="00697AC9">
      <w:r>
        <w:separator/>
      </w:r>
    </w:p>
  </w:endnote>
  <w:endnote w:type="continuationSeparator" w:id="0">
    <w:p w:rsidR="00577A73" w:rsidRDefault="00577A73" w:rsidP="0069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1F" w:rsidRPr="006A2CC4" w:rsidRDefault="00E14A1F" w:rsidP="00697AC9">
    <w:pPr>
      <w:pStyle w:val="Footer"/>
      <w:pBdr>
        <w:top w:val="single" w:sz="6" w:space="1" w:color="auto"/>
      </w:pBdr>
      <w:tabs>
        <w:tab w:val="clear" w:pos="4680"/>
        <w:tab w:val="clear" w:pos="9360"/>
        <w:tab w:val="center" w:pos="4678"/>
        <w:tab w:val="right" w:pos="9356"/>
      </w:tabs>
      <w:ind w:firstLine="0"/>
      <w:jc w:val="center"/>
      <w:rPr>
        <w:sz w:val="20"/>
        <w:lang w:val="hr-HR"/>
      </w:rPr>
    </w:pPr>
    <w:r>
      <w:rPr>
        <w:sz w:val="20"/>
        <w:lang w:val="sr-Cyrl-CS"/>
      </w:rPr>
      <w:tab/>
    </w:r>
    <w:r w:rsidRPr="00B36AA4">
      <w:rPr>
        <w:rFonts w:ascii="Times New Roman" w:hAnsi="Times New Roman"/>
        <w:sz w:val="20"/>
        <w:lang w:val="hr-HR"/>
      </w:rPr>
      <w:t>IF</w:t>
    </w:r>
    <w:r w:rsidRPr="00B36AA4">
      <w:rPr>
        <w:rFonts w:ascii="Times New Roman" w:hAnsi="Times New Roman"/>
        <w:sz w:val="20"/>
        <w:lang w:val="sr-Cyrl-CS"/>
      </w:rPr>
      <w:t>-</w:t>
    </w:r>
    <w:r w:rsidRPr="00B36AA4">
      <w:rPr>
        <w:rFonts w:ascii="Times New Roman" w:hAnsi="Times New Roman"/>
        <w:sz w:val="20"/>
        <w:lang w:val="sr-Latn-CS"/>
      </w:rPr>
      <w:t>RT</w:t>
    </w:r>
    <w:r>
      <w:rPr>
        <w:rFonts w:ascii="Times New Roman" w:hAnsi="Times New Roman"/>
        <w:sz w:val="20"/>
      </w:rPr>
      <w:t>B</w:t>
    </w:r>
    <w:r w:rsidRPr="00B36AA4">
      <w:rPr>
        <w:rFonts w:ascii="Times New Roman" w:hAnsi="Times New Roman"/>
        <w:sz w:val="20"/>
        <w:lang w:val="sr-Cyrl-CS"/>
      </w:rPr>
      <w:t>.</w:t>
    </w:r>
    <w:r>
      <w:rPr>
        <w:rFonts w:ascii="Times New Roman" w:hAnsi="Times New Roman"/>
        <w:sz w:val="20"/>
      </w:rPr>
      <w:t>P</w:t>
    </w:r>
    <w:r w:rsidRPr="008E5E7F">
      <w:rPr>
        <w:rFonts w:ascii="Times New Roman" w:hAnsi="Times New Roman"/>
        <w:sz w:val="20"/>
        <w:lang w:val="sr-Cyrl-CS"/>
      </w:rPr>
      <w:t>031</w:t>
    </w:r>
    <w:r w:rsidRPr="00B36AA4">
      <w:rPr>
        <w:rFonts w:ascii="Times New Roman" w:hAnsi="Times New Roman"/>
        <w:sz w:val="20"/>
        <w:lang w:val="sr-Cyrl-CS"/>
      </w:rPr>
      <w:t xml:space="preserve">   Zaglavlje neformalizovanih zapisa  Izdanje obr:</w:t>
    </w:r>
    <w:r>
      <w:rPr>
        <w:rFonts w:ascii="Times New Roman" w:hAnsi="Times New Roman"/>
        <w:sz w:val="20"/>
        <w:lang w:val="sr-Latn-CS"/>
      </w:rPr>
      <w:t>1</w:t>
    </w:r>
    <w:r>
      <w:rPr>
        <w:sz w:val="20"/>
        <w:lang w:val="sr-Cyrl-CS"/>
      </w:rPr>
      <w:tab/>
      <w:t xml:space="preserve">Str </w:t>
    </w:r>
    <w:r w:rsidR="00B31290" w:rsidRPr="000C4A10">
      <w:rPr>
        <w:rStyle w:val="PageNumber"/>
        <w:sz w:val="20"/>
        <w:szCs w:val="20"/>
      </w:rPr>
      <w:fldChar w:fldCharType="begin"/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Pr="006326D6">
      <w:rPr>
        <w:rStyle w:val="PageNumber"/>
        <w:sz w:val="20"/>
        <w:szCs w:val="20"/>
        <w:lang w:val="pl-PL"/>
      </w:rPr>
      <w:instrText>PAGE</w:instrText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="00B31290" w:rsidRPr="000C4A10">
      <w:rPr>
        <w:rStyle w:val="PageNumber"/>
        <w:sz w:val="20"/>
        <w:szCs w:val="20"/>
      </w:rPr>
      <w:fldChar w:fldCharType="separate"/>
    </w:r>
    <w:r w:rsidR="00C632CF">
      <w:rPr>
        <w:rStyle w:val="PageNumber"/>
        <w:noProof/>
        <w:sz w:val="20"/>
        <w:szCs w:val="20"/>
        <w:lang w:val="pl-PL"/>
      </w:rPr>
      <w:t>2</w:t>
    </w:r>
    <w:r w:rsidR="00B31290" w:rsidRPr="000C4A10">
      <w:rPr>
        <w:rStyle w:val="PageNumber"/>
        <w:sz w:val="20"/>
        <w:szCs w:val="20"/>
      </w:rPr>
      <w:fldChar w:fldCharType="end"/>
    </w:r>
    <w:r w:rsidRPr="000C4A10">
      <w:rPr>
        <w:sz w:val="20"/>
        <w:szCs w:val="20"/>
        <w:lang w:val="sr-Cyrl-CS"/>
      </w:rPr>
      <w:t xml:space="preserve"> </w:t>
    </w:r>
    <w:r>
      <w:rPr>
        <w:sz w:val="20"/>
        <w:szCs w:val="20"/>
        <w:lang w:val="sr-Cyrl-CS"/>
      </w:rPr>
      <w:t>od</w:t>
    </w:r>
    <w:r w:rsidRPr="000C4A10">
      <w:rPr>
        <w:sz w:val="20"/>
        <w:szCs w:val="20"/>
        <w:lang w:val="sr-Cyrl-CS"/>
      </w:rPr>
      <w:t xml:space="preserve"> </w:t>
    </w:r>
    <w:r w:rsidR="00B31290" w:rsidRPr="000C4A10">
      <w:rPr>
        <w:rStyle w:val="PageNumber"/>
        <w:sz w:val="20"/>
        <w:szCs w:val="20"/>
      </w:rPr>
      <w:fldChar w:fldCharType="begin"/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Pr="006326D6">
      <w:rPr>
        <w:rStyle w:val="PageNumber"/>
        <w:sz w:val="20"/>
        <w:szCs w:val="20"/>
        <w:lang w:val="pl-PL"/>
      </w:rPr>
      <w:instrText>NUMPAGES</w:instrText>
    </w:r>
    <w:r w:rsidRPr="00836D14">
      <w:rPr>
        <w:rStyle w:val="PageNumber"/>
        <w:sz w:val="20"/>
        <w:szCs w:val="20"/>
        <w:lang w:val="sr-Cyrl-CS"/>
      </w:rPr>
      <w:instrText xml:space="preserve"> </w:instrText>
    </w:r>
    <w:r w:rsidR="00B31290" w:rsidRPr="000C4A10">
      <w:rPr>
        <w:rStyle w:val="PageNumber"/>
        <w:sz w:val="20"/>
        <w:szCs w:val="20"/>
      </w:rPr>
      <w:fldChar w:fldCharType="separate"/>
    </w:r>
    <w:r w:rsidR="00C632CF">
      <w:rPr>
        <w:rStyle w:val="PageNumber"/>
        <w:noProof/>
        <w:sz w:val="20"/>
        <w:szCs w:val="20"/>
        <w:lang w:val="pl-PL"/>
      </w:rPr>
      <w:t>10</w:t>
    </w:r>
    <w:r w:rsidR="00B31290" w:rsidRPr="000C4A10">
      <w:rPr>
        <w:rStyle w:val="PageNumber"/>
        <w:sz w:val="20"/>
        <w:szCs w:val="20"/>
      </w:rPr>
      <w:fldChar w:fldCharType="end"/>
    </w:r>
  </w:p>
  <w:p w:rsidR="00E14A1F" w:rsidRPr="00697AC9" w:rsidRDefault="00E14A1F" w:rsidP="00697AC9">
    <w:pPr>
      <w:pStyle w:val="Footer"/>
      <w:ind w:firstLine="0"/>
      <w:jc w:val="center"/>
      <w:rPr>
        <w:lang w:val="sr-Latn-CS"/>
      </w:rPr>
    </w:pPr>
    <w:r w:rsidRPr="00B36AA4">
      <w:rPr>
        <w:rFonts w:ascii="Times New Roman" w:hAnsi="Times New Roman"/>
        <w:sz w:val="16"/>
        <w:lang w:val="hr-HR"/>
      </w:rPr>
      <w:t>Ma</w:t>
    </w:r>
    <w:r w:rsidRPr="00B36AA4">
      <w:rPr>
        <w:rFonts w:ascii="Times New Roman" w:hAnsi="Times New Roman"/>
        <w:sz w:val="16"/>
        <w:lang w:val="sr-Cyrl-CS"/>
      </w:rPr>
      <w:t xml:space="preserve">tični dokument </w:t>
    </w:r>
    <w:r w:rsidRPr="00B36AA4">
      <w:rPr>
        <w:rFonts w:ascii="Times New Roman" w:hAnsi="Times New Roman"/>
        <w:sz w:val="16"/>
        <w:lang w:val="hr-HR"/>
      </w:rPr>
      <w:t>IP-RT</w:t>
    </w:r>
    <w:r>
      <w:rPr>
        <w:rFonts w:ascii="Times New Roman" w:hAnsi="Times New Roman"/>
        <w:sz w:val="16"/>
        <w:lang w:val="hr-HR"/>
      </w:rPr>
      <w:t>B</w:t>
    </w:r>
    <w:r w:rsidRPr="00B36AA4">
      <w:rPr>
        <w:rFonts w:ascii="Times New Roman" w:hAnsi="Times New Roman"/>
        <w:sz w:val="16"/>
        <w:lang w:val="hr-HR"/>
      </w:rPr>
      <w:t>.</w:t>
    </w:r>
    <w:r>
      <w:rPr>
        <w:rFonts w:ascii="Times New Roman" w:hAnsi="Times New Roman"/>
        <w:sz w:val="16"/>
        <w:lang w:val="hr-HR"/>
      </w:rPr>
      <w:t>P</w:t>
    </w:r>
    <w:r w:rsidRPr="00B36AA4">
      <w:rPr>
        <w:rFonts w:ascii="Times New Roman" w:hAnsi="Times New Roman"/>
        <w:sz w:val="16"/>
        <w:lang w:val="hr-HR"/>
      </w:rPr>
      <w:t>0</w:t>
    </w:r>
    <w:r w:rsidRPr="00B36AA4">
      <w:rPr>
        <w:rFonts w:ascii="Times New Roman" w:hAnsi="Times New Roman"/>
        <w:sz w:val="16"/>
        <w:lang w:val="sr-Cyrl-CS"/>
      </w:rPr>
      <w:t>3  Izdanje:</w:t>
    </w:r>
    <w:r w:rsidRPr="00B36AA4">
      <w:rPr>
        <w:rFonts w:ascii="Times New Roman" w:hAnsi="Times New Roman"/>
        <w:sz w:val="16"/>
        <w:lang w:val="sr-Latn-CS"/>
      </w:rPr>
      <w:t>2</w:t>
    </w:r>
    <w:r w:rsidRPr="00B36AA4">
      <w:rPr>
        <w:rFonts w:ascii="Times New Roman" w:hAnsi="Times New Roman"/>
        <w:sz w:val="16"/>
        <w:lang w:val="sr-Cyrl-CS"/>
      </w:rPr>
      <w:t>;  Prilog:</w:t>
    </w:r>
    <w:r w:rsidRPr="00B36AA4">
      <w:rPr>
        <w:rFonts w:ascii="Times New Roman" w:hAnsi="Times New Roman"/>
        <w:sz w:val="16"/>
        <w:lang w:val="sr-Latn-CS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A73" w:rsidRDefault="00577A73" w:rsidP="00697AC9">
      <w:r>
        <w:separator/>
      </w:r>
    </w:p>
  </w:footnote>
  <w:footnote w:type="continuationSeparator" w:id="0">
    <w:p w:rsidR="00577A73" w:rsidRDefault="00577A73" w:rsidP="00697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740" w:type="dxa"/>
      <w:jc w:val="center"/>
      <w:tblInd w:w="-42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ook w:val="01E0"/>
    </w:tblPr>
    <w:tblGrid>
      <w:gridCol w:w="987"/>
      <w:gridCol w:w="5760"/>
      <w:gridCol w:w="1718"/>
      <w:gridCol w:w="2275"/>
    </w:tblGrid>
    <w:tr w:rsidR="00E14A1F" w:rsidRPr="00E73A1D">
      <w:trPr>
        <w:trHeight w:val="439"/>
        <w:jc w:val="center"/>
      </w:trPr>
      <w:tc>
        <w:tcPr>
          <w:tcW w:w="987" w:type="dxa"/>
          <w:vMerge w:val="restart"/>
          <w:tcBorders>
            <w:right w:val="double" w:sz="4" w:space="0" w:color="auto"/>
          </w:tcBorders>
          <w:vAlign w:val="center"/>
        </w:tcPr>
        <w:p w:rsidR="00E14A1F" w:rsidRPr="00B73B93" w:rsidRDefault="00E14A1F" w:rsidP="00B4381E">
          <w:pPr>
            <w:pStyle w:val="Header"/>
            <w:ind w:firstLine="0"/>
            <w:rPr>
              <w:rFonts w:cs="Arial"/>
              <w:bCs/>
              <w:szCs w:val="22"/>
              <w:lang w:val="hr-HR"/>
            </w:rPr>
          </w:pPr>
          <w:r>
            <w:rPr>
              <w:rFonts w:cs="Arial"/>
              <w:noProof/>
              <w:lang w:val="en-US"/>
            </w:rPr>
            <w:drawing>
              <wp:inline distT="0" distB="0" distL="0" distR="0">
                <wp:extent cx="438150" cy="571500"/>
                <wp:effectExtent l="19050" t="0" r="0" b="0"/>
                <wp:docPr id="1" name="Picture 1" descr="RTB logo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TB logo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vMerge w:val="restart"/>
          <w:tcBorders>
            <w:top w:val="double" w:sz="4" w:space="0" w:color="auto"/>
            <w:left w:val="doub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E14A1F" w:rsidRPr="00B4381E" w:rsidRDefault="00E14A1F" w:rsidP="00567619">
          <w:pPr>
            <w:pStyle w:val="Header"/>
            <w:ind w:firstLine="0"/>
            <w:jc w:val="center"/>
            <w:rPr>
              <w:rFonts w:cs="Arial"/>
              <w:b/>
              <w:sz w:val="24"/>
              <w:lang w:val="sr-Latn-CS"/>
            </w:rPr>
          </w:pPr>
          <w:r w:rsidRPr="00567619">
            <w:rPr>
              <w:rFonts w:cs="Arial"/>
              <w:b/>
              <w:szCs w:val="22"/>
              <w:lang w:val="sl-SI"/>
            </w:rPr>
            <w:t xml:space="preserve">STUDIJE O PROCENI UTICAJA NA ŽIVOTNU SREDINU </w:t>
          </w:r>
          <w:r>
            <w:rPr>
              <w:rFonts w:cs="Arial"/>
              <w:b/>
              <w:szCs w:val="22"/>
              <w:lang w:val="sl-SI"/>
            </w:rPr>
            <w:t>ZA GLAVNI RUDARSKI PROJEKAT EKSPLOATACIJE LEŽIŠTA CEROVO</w:t>
          </w:r>
          <w:r w:rsidRPr="00567619">
            <w:rPr>
              <w:rFonts w:cs="Arial"/>
              <w:b/>
              <w:sz w:val="24"/>
              <w:lang w:val="sr-Latn-CS"/>
            </w:rPr>
            <w:t xml:space="preserve"> </w:t>
          </w:r>
        </w:p>
      </w:tc>
      <w:tc>
        <w:tcPr>
          <w:tcW w:w="1718" w:type="dxa"/>
          <w:tcBorders>
            <w:top w:val="double" w:sz="4" w:space="0" w:color="auto"/>
            <w:bottom w:val="nil"/>
            <w:right w:val="double" w:sz="4" w:space="0" w:color="auto"/>
          </w:tcBorders>
          <w:shd w:val="clear" w:color="auto" w:fill="auto"/>
          <w:vAlign w:val="center"/>
        </w:tcPr>
        <w:p w:rsidR="00E14A1F" w:rsidRPr="00635FDD" w:rsidRDefault="00E14A1F" w:rsidP="00B4381E">
          <w:pPr>
            <w:pStyle w:val="Header"/>
            <w:ind w:firstLine="0"/>
            <w:jc w:val="center"/>
            <w:rPr>
              <w:rFonts w:cs="Arial"/>
              <w:sz w:val="14"/>
              <w:szCs w:val="14"/>
              <w:lang w:val="sr-Latn-CS"/>
            </w:rPr>
          </w:pPr>
          <w:r w:rsidRPr="00635FDD">
            <w:rPr>
              <w:b/>
              <w:sz w:val="14"/>
              <w:szCs w:val="14"/>
              <w:lang w:val="sv-SE"/>
            </w:rPr>
            <w:t>MATIČNI DOKUMENT/</w:t>
          </w:r>
          <w:r w:rsidRPr="00635FDD">
            <w:rPr>
              <w:b/>
              <w:sz w:val="14"/>
              <w:szCs w:val="14"/>
              <w:lang w:val="sr-Latn-CS"/>
            </w:rPr>
            <w:t xml:space="preserve"> BROJ PRILOGA</w:t>
          </w:r>
          <w:r w:rsidRPr="00635FDD">
            <w:rPr>
              <w:sz w:val="14"/>
              <w:szCs w:val="14"/>
              <w:lang w:val="sr-Cyrl-CS"/>
            </w:rPr>
            <w:t>:</w:t>
          </w:r>
        </w:p>
      </w:tc>
      <w:tc>
        <w:tcPr>
          <w:tcW w:w="2275" w:type="dxa"/>
          <w:vMerge w:val="restart"/>
          <w:tcBorders>
            <w:left w:val="double" w:sz="4" w:space="0" w:color="auto"/>
          </w:tcBorders>
          <w:tcMar>
            <w:left w:w="0" w:type="dxa"/>
            <w:right w:w="0" w:type="dxa"/>
          </w:tcMar>
          <w:vAlign w:val="center"/>
        </w:tcPr>
        <w:p w:rsidR="00E14A1F" w:rsidRPr="00B77D3B" w:rsidRDefault="00E14A1F" w:rsidP="00B4381E">
          <w:pPr>
            <w:ind w:firstLine="0"/>
            <w:jc w:val="center"/>
            <w:rPr>
              <w:rFonts w:cs="Arial"/>
              <w:b/>
              <w:noProof/>
              <w:sz w:val="20"/>
              <w:szCs w:val="20"/>
              <w:lang w:val="pl-PL"/>
            </w:rPr>
          </w:pPr>
          <w:r w:rsidRPr="00B77D3B">
            <w:rPr>
              <w:rFonts w:cs="Arial"/>
              <w:b/>
              <w:noProof/>
              <w:sz w:val="20"/>
              <w:szCs w:val="20"/>
              <w:lang w:val="pl-PL"/>
            </w:rPr>
            <w:t>Oznaka:</w:t>
          </w:r>
        </w:p>
        <w:p w:rsidR="00E14A1F" w:rsidRPr="00635FDD" w:rsidRDefault="00E14A1F" w:rsidP="00567619">
          <w:pPr>
            <w:pStyle w:val="Header"/>
            <w:ind w:firstLine="0"/>
            <w:jc w:val="center"/>
            <w:rPr>
              <w:rFonts w:cs="Arial"/>
              <w:b/>
              <w:bCs/>
              <w:szCs w:val="22"/>
              <w:lang w:val="hr-HR"/>
            </w:rPr>
          </w:pPr>
          <w:r w:rsidRPr="00635FDD">
            <w:rPr>
              <w:b/>
              <w:sz w:val="20"/>
              <w:szCs w:val="20"/>
              <w:bdr w:val="single" w:sz="8" w:space="0" w:color="auto"/>
              <w:lang w:val="sr-Latn-CS"/>
            </w:rPr>
            <w:t>P031.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12610</w:t>
          </w:r>
          <w:r w:rsidRPr="00635FDD">
            <w:rPr>
              <w:b/>
              <w:sz w:val="20"/>
              <w:szCs w:val="20"/>
              <w:bdr w:val="single" w:sz="8" w:space="0" w:color="auto"/>
              <w:lang w:val="sr-Latn-CS"/>
            </w:rPr>
            <w:t>-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18</w:t>
          </w:r>
          <w:r w:rsidRPr="00635FDD">
            <w:rPr>
              <w:b/>
              <w:sz w:val="20"/>
              <w:szCs w:val="20"/>
              <w:bdr w:val="single" w:sz="8" w:space="0" w:color="auto"/>
              <w:lang w:val="sr-Latn-CS"/>
            </w:rPr>
            <w:t>.</w:t>
          </w:r>
          <w:r>
            <w:rPr>
              <w:b/>
              <w:sz w:val="20"/>
              <w:szCs w:val="20"/>
              <w:bdr w:val="single" w:sz="8" w:space="0" w:color="auto"/>
              <w:lang w:val="sr-Latn-CS"/>
            </w:rPr>
            <w:t>064</w:t>
          </w:r>
        </w:p>
      </w:tc>
    </w:tr>
    <w:tr w:rsidR="00E14A1F" w:rsidRPr="00E73A1D">
      <w:trPr>
        <w:trHeight w:val="438"/>
        <w:jc w:val="center"/>
      </w:trPr>
      <w:tc>
        <w:tcPr>
          <w:tcW w:w="987" w:type="dxa"/>
          <w:vMerge/>
          <w:tcBorders>
            <w:right w:val="double" w:sz="4" w:space="0" w:color="auto"/>
          </w:tcBorders>
          <w:vAlign w:val="center"/>
        </w:tcPr>
        <w:p w:rsidR="00E14A1F" w:rsidRPr="00F75A84" w:rsidRDefault="00E14A1F" w:rsidP="00B4381E">
          <w:pPr>
            <w:pStyle w:val="Header"/>
            <w:ind w:firstLine="0"/>
            <w:rPr>
              <w:color w:val="800080"/>
              <w:lang w:val="pl-PL"/>
            </w:rPr>
          </w:pPr>
        </w:p>
      </w:tc>
      <w:tc>
        <w:tcPr>
          <w:tcW w:w="5760" w:type="dxa"/>
          <w:vMerge/>
          <w:tcBorders>
            <w:top w:val="single" w:sz="4" w:space="0" w:color="auto"/>
            <w:left w:val="double" w:sz="4" w:space="0" w:color="auto"/>
            <w:bottom w:val="double" w:sz="4" w:space="0" w:color="auto"/>
          </w:tcBorders>
          <w:shd w:val="clear" w:color="auto" w:fill="auto"/>
          <w:vAlign w:val="center"/>
        </w:tcPr>
        <w:p w:rsidR="00E14A1F" w:rsidRPr="008D693C" w:rsidRDefault="00E14A1F" w:rsidP="00B4381E">
          <w:pPr>
            <w:pStyle w:val="Header"/>
            <w:ind w:firstLine="0"/>
            <w:jc w:val="center"/>
            <w:rPr>
              <w:rFonts w:cs="Arial"/>
              <w:lang w:val="sr-Latn-CS"/>
            </w:rPr>
          </w:pPr>
        </w:p>
      </w:tc>
      <w:tc>
        <w:tcPr>
          <w:tcW w:w="1718" w:type="dxa"/>
          <w:tcBorders>
            <w:top w:val="nil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E14A1F" w:rsidRPr="00635FDD" w:rsidRDefault="00E14A1F" w:rsidP="00B4381E">
          <w:pPr>
            <w:pStyle w:val="Header"/>
            <w:ind w:firstLine="0"/>
            <w:jc w:val="center"/>
            <w:rPr>
              <w:rFonts w:cs="Arial"/>
              <w:sz w:val="20"/>
              <w:szCs w:val="20"/>
              <w:lang w:val="sr-Latn-CS"/>
            </w:rPr>
          </w:pPr>
        </w:p>
      </w:tc>
      <w:tc>
        <w:tcPr>
          <w:tcW w:w="2275" w:type="dxa"/>
          <w:vMerge/>
          <w:tcBorders>
            <w:left w:val="double" w:sz="4" w:space="0" w:color="auto"/>
          </w:tcBorders>
          <w:vAlign w:val="center"/>
        </w:tcPr>
        <w:p w:rsidR="00E14A1F" w:rsidRPr="001E18B5" w:rsidRDefault="00E14A1F" w:rsidP="00B4381E">
          <w:pPr>
            <w:pStyle w:val="Header"/>
            <w:ind w:firstLine="0"/>
            <w:rPr>
              <w:rFonts w:cs="Arial"/>
              <w:color w:val="000000"/>
              <w:szCs w:val="22"/>
              <w:lang w:val="sr-Latn-CS"/>
            </w:rPr>
          </w:pPr>
        </w:p>
      </w:tc>
    </w:tr>
  </w:tbl>
  <w:p w:rsidR="00E14A1F" w:rsidRPr="00F62BD7" w:rsidRDefault="00E14A1F" w:rsidP="00697AC9">
    <w:pPr>
      <w:pStyle w:val="Header"/>
      <w:ind w:firstLine="0"/>
      <w:rPr>
        <w:sz w:val="24"/>
        <w:lang w:val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0B01"/>
    <w:multiLevelType w:val="multilevel"/>
    <w:tmpl w:val="B19C4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891287E"/>
    <w:multiLevelType w:val="hybridMultilevel"/>
    <w:tmpl w:val="14EA9F90"/>
    <w:lvl w:ilvl="0" w:tplc="E61C69E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D92EF6"/>
    <w:multiLevelType w:val="hybridMultilevel"/>
    <w:tmpl w:val="E49AA5B2"/>
    <w:lvl w:ilvl="0" w:tplc="94C01C2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5653DA"/>
    <w:multiLevelType w:val="multilevel"/>
    <w:tmpl w:val="C3E248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1D87690"/>
    <w:multiLevelType w:val="multilevel"/>
    <w:tmpl w:val="EBF0FD46"/>
    <w:lvl w:ilvl="0">
      <w:start w:val="3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9524725"/>
    <w:multiLevelType w:val="multilevel"/>
    <w:tmpl w:val="3C9A463C"/>
    <w:lvl w:ilvl="0">
      <w:start w:val="1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A8A7763"/>
    <w:multiLevelType w:val="multilevel"/>
    <w:tmpl w:val="AE4E7B3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D4D7065"/>
    <w:multiLevelType w:val="hybridMultilevel"/>
    <w:tmpl w:val="07B64810"/>
    <w:lvl w:ilvl="0" w:tplc="C234F718">
      <w:start w:val="432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4D90237"/>
    <w:multiLevelType w:val="hybridMultilevel"/>
    <w:tmpl w:val="E1E80D92"/>
    <w:lvl w:ilvl="0" w:tplc="CE8ECC8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BF364FD"/>
    <w:multiLevelType w:val="multilevel"/>
    <w:tmpl w:val="2C60E5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4C7311"/>
    <w:rsid w:val="00051E09"/>
    <w:rsid w:val="00081F3F"/>
    <w:rsid w:val="000A4483"/>
    <w:rsid w:val="000C1E49"/>
    <w:rsid w:val="000C3D83"/>
    <w:rsid w:val="000D0500"/>
    <w:rsid w:val="000E6620"/>
    <w:rsid w:val="00123F7A"/>
    <w:rsid w:val="0012607E"/>
    <w:rsid w:val="00140FF1"/>
    <w:rsid w:val="00145860"/>
    <w:rsid w:val="0016341B"/>
    <w:rsid w:val="001749B4"/>
    <w:rsid w:val="0017543C"/>
    <w:rsid w:val="00183A6D"/>
    <w:rsid w:val="001B7A25"/>
    <w:rsid w:val="00212426"/>
    <w:rsid w:val="00275D83"/>
    <w:rsid w:val="00280C81"/>
    <w:rsid w:val="002A5E5B"/>
    <w:rsid w:val="002C77FC"/>
    <w:rsid w:val="002D14C2"/>
    <w:rsid w:val="00306E6F"/>
    <w:rsid w:val="003415CE"/>
    <w:rsid w:val="003552FE"/>
    <w:rsid w:val="00380E91"/>
    <w:rsid w:val="003A1C4D"/>
    <w:rsid w:val="003A41AB"/>
    <w:rsid w:val="003B161B"/>
    <w:rsid w:val="003D3C78"/>
    <w:rsid w:val="003E2E49"/>
    <w:rsid w:val="003F6039"/>
    <w:rsid w:val="00453548"/>
    <w:rsid w:val="004612CF"/>
    <w:rsid w:val="004C6C77"/>
    <w:rsid w:val="004C7311"/>
    <w:rsid w:val="004D407D"/>
    <w:rsid w:val="004F336F"/>
    <w:rsid w:val="00507D60"/>
    <w:rsid w:val="005416CA"/>
    <w:rsid w:val="005632D1"/>
    <w:rsid w:val="00567619"/>
    <w:rsid w:val="00577A73"/>
    <w:rsid w:val="005817C3"/>
    <w:rsid w:val="0059018E"/>
    <w:rsid w:val="005D18F7"/>
    <w:rsid w:val="005F338E"/>
    <w:rsid w:val="005F7CF0"/>
    <w:rsid w:val="006326D6"/>
    <w:rsid w:val="00632EFD"/>
    <w:rsid w:val="00697AC9"/>
    <w:rsid w:val="006B5B20"/>
    <w:rsid w:val="006C2480"/>
    <w:rsid w:val="006D745F"/>
    <w:rsid w:val="00711D35"/>
    <w:rsid w:val="007201A6"/>
    <w:rsid w:val="00724CC6"/>
    <w:rsid w:val="00762614"/>
    <w:rsid w:val="007742C5"/>
    <w:rsid w:val="00792C73"/>
    <w:rsid w:val="007C6AD3"/>
    <w:rsid w:val="007E09B9"/>
    <w:rsid w:val="007E3778"/>
    <w:rsid w:val="007F038A"/>
    <w:rsid w:val="00807622"/>
    <w:rsid w:val="00821B50"/>
    <w:rsid w:val="00836D14"/>
    <w:rsid w:val="00847313"/>
    <w:rsid w:val="00861BEB"/>
    <w:rsid w:val="0087261E"/>
    <w:rsid w:val="00872924"/>
    <w:rsid w:val="00872B46"/>
    <w:rsid w:val="00897AE2"/>
    <w:rsid w:val="008E713D"/>
    <w:rsid w:val="008F7422"/>
    <w:rsid w:val="0092126E"/>
    <w:rsid w:val="009439D8"/>
    <w:rsid w:val="0094618A"/>
    <w:rsid w:val="00953008"/>
    <w:rsid w:val="009655E7"/>
    <w:rsid w:val="009A06C8"/>
    <w:rsid w:val="009C2536"/>
    <w:rsid w:val="009C6619"/>
    <w:rsid w:val="009C66C5"/>
    <w:rsid w:val="009F28E7"/>
    <w:rsid w:val="00A037E4"/>
    <w:rsid w:val="00A17FE8"/>
    <w:rsid w:val="00A267BF"/>
    <w:rsid w:val="00A367E8"/>
    <w:rsid w:val="00A727DF"/>
    <w:rsid w:val="00A9059D"/>
    <w:rsid w:val="00AC3E23"/>
    <w:rsid w:val="00AF6289"/>
    <w:rsid w:val="00B31290"/>
    <w:rsid w:val="00B4381E"/>
    <w:rsid w:val="00B44FA7"/>
    <w:rsid w:val="00BA3ED5"/>
    <w:rsid w:val="00BA73C8"/>
    <w:rsid w:val="00BE1565"/>
    <w:rsid w:val="00BE4E22"/>
    <w:rsid w:val="00C41534"/>
    <w:rsid w:val="00C632CF"/>
    <w:rsid w:val="00C637FF"/>
    <w:rsid w:val="00C66C90"/>
    <w:rsid w:val="00C97343"/>
    <w:rsid w:val="00CB123C"/>
    <w:rsid w:val="00CB1450"/>
    <w:rsid w:val="00CB5022"/>
    <w:rsid w:val="00CB6E81"/>
    <w:rsid w:val="00CC48E5"/>
    <w:rsid w:val="00D03272"/>
    <w:rsid w:val="00D16FE1"/>
    <w:rsid w:val="00D21688"/>
    <w:rsid w:val="00D40746"/>
    <w:rsid w:val="00D43203"/>
    <w:rsid w:val="00D61816"/>
    <w:rsid w:val="00D76251"/>
    <w:rsid w:val="00D9427D"/>
    <w:rsid w:val="00DF3D9E"/>
    <w:rsid w:val="00DF6DF4"/>
    <w:rsid w:val="00E06675"/>
    <w:rsid w:val="00E14A1F"/>
    <w:rsid w:val="00E32451"/>
    <w:rsid w:val="00E34CDD"/>
    <w:rsid w:val="00E46082"/>
    <w:rsid w:val="00E82736"/>
    <w:rsid w:val="00EA136A"/>
    <w:rsid w:val="00EB09C2"/>
    <w:rsid w:val="00F17E73"/>
    <w:rsid w:val="00F221ED"/>
    <w:rsid w:val="00F32177"/>
    <w:rsid w:val="00F40DBE"/>
    <w:rsid w:val="00F62BD7"/>
    <w:rsid w:val="00F7425C"/>
    <w:rsid w:val="00F9576E"/>
    <w:rsid w:val="00FC1158"/>
    <w:rsid w:val="00FD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9B9"/>
    <w:pPr>
      <w:ind w:firstLine="720"/>
      <w:jc w:val="both"/>
    </w:pPr>
    <w:rPr>
      <w:rFonts w:ascii="Arial" w:hAnsi="Arial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6039"/>
    <w:pPr>
      <w:keepNext/>
      <w:ind w:firstLine="454"/>
      <w:outlineLvl w:val="0"/>
    </w:pPr>
    <w:rPr>
      <w:rFonts w:cs="Arial"/>
      <w:b/>
      <w:bCs/>
      <w:sz w:val="32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3F60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E09B9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6039"/>
    <w:rPr>
      <w:rFonts w:ascii="Arial" w:hAnsi="Arial" w:cs="Arial"/>
      <w:b/>
      <w:bCs/>
      <w:sz w:val="32"/>
      <w:szCs w:val="24"/>
      <w:lang w:val="sr-Cyrl-CS"/>
    </w:rPr>
  </w:style>
  <w:style w:type="character" w:customStyle="1" w:styleId="Heading4Char">
    <w:name w:val="Heading 4 Char"/>
    <w:basedOn w:val="DefaultParagraphFont"/>
    <w:link w:val="Heading4"/>
    <w:rsid w:val="003F6039"/>
    <w:rPr>
      <w:rFonts w:ascii="Arial" w:hAnsi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nhideWhenUsed/>
    <w:rsid w:val="00697A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7AC9"/>
    <w:rPr>
      <w:rFonts w:ascii="Arial" w:hAnsi="Arial"/>
      <w:sz w:val="22"/>
      <w:szCs w:val="24"/>
      <w:lang w:val="en-GB"/>
    </w:rPr>
  </w:style>
  <w:style w:type="paragraph" w:styleId="Footer">
    <w:name w:val="footer"/>
    <w:basedOn w:val="Normal"/>
    <w:link w:val="FooterChar"/>
    <w:unhideWhenUsed/>
    <w:rsid w:val="00697A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AC9"/>
    <w:rPr>
      <w:rFonts w:ascii="Arial" w:hAnsi="Arial"/>
      <w:sz w:val="22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AC9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rsid w:val="00697AC9"/>
  </w:style>
  <w:style w:type="character" w:styleId="Hyperlink">
    <w:name w:val="Hyperlink"/>
    <w:basedOn w:val="DefaultParagraphFont"/>
    <w:uiPriority w:val="99"/>
    <w:rsid w:val="00697AC9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7E09B9"/>
    <w:rPr>
      <w:b/>
      <w:bCs/>
      <w:i/>
      <w:iCs/>
      <w:sz w:val="26"/>
      <w:szCs w:val="26"/>
      <w:lang w:val="en-GB"/>
    </w:rPr>
  </w:style>
  <w:style w:type="table" w:styleId="TableGrid">
    <w:name w:val="Table Grid"/>
    <w:basedOn w:val="TableNormal"/>
    <w:rsid w:val="009A06C8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567619"/>
    <w:pPr>
      <w:ind w:left="720" w:firstLine="0"/>
    </w:pPr>
    <w:rPr>
      <w:rFonts w:cs="Arial"/>
      <w:lang w:val="sl-SI"/>
    </w:rPr>
  </w:style>
  <w:style w:type="character" w:customStyle="1" w:styleId="BodyTextIndentChar">
    <w:name w:val="Body Text Indent Char"/>
    <w:basedOn w:val="DefaultParagraphFont"/>
    <w:link w:val="BodyTextIndent"/>
    <w:semiHidden/>
    <w:rsid w:val="00567619"/>
    <w:rPr>
      <w:rFonts w:ascii="Arial" w:hAnsi="Arial" w:cs="Arial"/>
      <w:sz w:val="22"/>
      <w:szCs w:val="24"/>
      <w:lang w:val="sl-SI"/>
    </w:rPr>
  </w:style>
  <w:style w:type="paragraph" w:styleId="NoSpacing">
    <w:name w:val="No Spacing"/>
    <w:uiPriority w:val="1"/>
    <w:qFormat/>
    <w:rsid w:val="005676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67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b@ptt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rinka\Desktop\Zrinka\cerovo\studija%20izvodljivosti\pro&#353;irenje%20EP%20novo%20-mart%202018\studija\P03.%20IF-RTB.P031-Zaglavlje%20neformalizovanih%20zapis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03065-FEAC-4264-B01A-AE7B2C32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P03. IF-RTB.P031-Zaglavlje neformalizovanih zapisa</Template>
  <TotalTime>671</TotalTime>
  <Pages>10</Pages>
  <Words>4562</Words>
  <Characters>26007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IRM</Company>
  <LinksUpToDate>false</LinksUpToDate>
  <CharactersWithSpaces>30508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EKO-Zrinka</dc:creator>
  <cp:keywords/>
  <dc:description/>
  <cp:lastModifiedBy>EKO-Zrinka</cp:lastModifiedBy>
  <cp:revision>9</cp:revision>
  <cp:lastPrinted>2018-04-16T09:58:00Z</cp:lastPrinted>
  <dcterms:created xsi:type="dcterms:W3CDTF">2018-04-12T06:03:00Z</dcterms:created>
  <dcterms:modified xsi:type="dcterms:W3CDTF">2018-04-16T09:58:00Z</dcterms:modified>
</cp:coreProperties>
</file>